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283DE57C" w:rsidR="0096760D" w:rsidRPr="005E0E3A" w:rsidRDefault="00723EE4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1.5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0E957546" w:rsidR="0096760D" w:rsidRPr="005E0E3A" w:rsidRDefault="00723EE4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03.02.2021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1A97E989" w:rsidR="0096760D" w:rsidRPr="005E0E3A" w:rsidRDefault="00723EE4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Julie Manthorpe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26FCACA7" w:rsidR="0096760D" w:rsidRPr="005E0E3A" w:rsidRDefault="00723EE4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Carol Witney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0203D32" w14:textId="77777777" w:rsidR="00723EE4" w:rsidRDefault="00723EE4" w:rsidP="00723EE4"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Updates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4.5: Competencies and training - Minor wording changes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4.6: Disclosure and barring service certificate - New section added. Link to Nigel's Surgery No 2</w:t>
            </w:r>
          </w:p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088D5F21" w:rsidR="0096760D" w:rsidRPr="005E0E3A" w:rsidRDefault="00EC5EEB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1.4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566E28BF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16.11.2020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25B7D8D6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Julie Manthorpe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005CCC45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Carol Witney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158ED796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Updates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Throughout - Changed 'practice' for 'organisation'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1.3: KLOE - New section added to detail CQC Key Lines of Enquiry questions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1.4: Training and support - Amended to include link to HUB training for chaperones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4.1: Raising patient awareness - Minor wording changes and a link to poster at Annex A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4.2: Personnel authorised to act as chaperones, provided that appropriate training has been undertaken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4.4: The role of a chaperone - New advice from GMC added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4.5: Competencies and training - Section re-worded. New advice from CQC Nigel's surgery 15 added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4.8: Using chaperones during a video consultation - New section added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4.9: Practice procedure - Re-formatted and included a table of regularly used SNOMED codes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Annex A: Chaperone policy poster - Replaced poster for the latest version. Added link to poster</w:t>
            </w: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2BE212D5" w:rsidR="0096760D" w:rsidRPr="005E0E3A" w:rsidRDefault="00EC5EEB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1.3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5D5677F7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14.05.2020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0953FC6E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Julie Manthorpe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2F4A71D9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Carol Witney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5B19D989" w:rsidR="0096760D" w:rsidRPr="005E0E3A" w:rsidRDefault="00EC5EE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Update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lastRenderedPageBreak/>
              <w:t>Section 1.2: Status - Removed non contractual clause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2.2: Why and how it applies to them - Added Footnote 1 to CQC Nigel’s surgery 15: Chaperones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3.1: Chaperone - Changed footnote 2 and added link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4.2: Personnel authorised to act as chaperones - Minor wording changes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4.3: General Guidance - Section re-written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4.4: The role of the chaperone - Inserted the word “impartial”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4.8: Practice Procedures - Added SNOMED codes in lieu of read codes</w:t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141414"/>
                <w:sz w:val="23"/>
                <w:szCs w:val="23"/>
                <w:shd w:val="clear" w:color="auto" w:fill="FEFEFE"/>
              </w:rPr>
              <w:t>Section 4.9: Chaperoning visitors and guests (including VIPs) - Changed title and inserted footnote link to the Lampard Report</w:t>
            </w: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00921B3E" w:rsidR="00CD211E" w:rsidRPr="0096760D" w:rsidRDefault="00343A1F" w:rsidP="00CD21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</w:p>
    <w:p w14:paraId="069611A5" w14:textId="77777777" w:rsidR="00CD211E" w:rsidRDefault="00CD211E" w:rsidP="00CD211E">
      <w:pPr>
        <w:rPr>
          <w:rFonts w:ascii="Arial" w:hAnsi="Arial" w:cs="Arial"/>
          <w:sz w:val="28"/>
          <w:szCs w:val="28"/>
        </w:rPr>
      </w:pPr>
    </w:p>
    <w:p w14:paraId="4BD3601C" w14:textId="2FDD670B" w:rsidR="0051380A" w:rsidRPr="00955869" w:rsidRDefault="00CD211E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en-GB"/>
        </w:rPr>
      </w:pPr>
      <w:r w:rsidRPr="00955869">
        <w:rPr>
          <w:rFonts w:ascii="Arial" w:hAnsi="Arial" w:cs="Arial"/>
          <w:sz w:val="20"/>
          <w:szCs w:val="28"/>
        </w:rPr>
        <w:fldChar w:fldCharType="begin"/>
      </w:r>
      <w:r w:rsidRPr="00955869">
        <w:rPr>
          <w:rFonts w:ascii="Arial" w:hAnsi="Arial" w:cs="Arial"/>
          <w:sz w:val="20"/>
          <w:szCs w:val="28"/>
        </w:rPr>
        <w:instrText xml:space="preserve"> TOC \o "1-3" \h \z \u </w:instrText>
      </w:r>
      <w:r w:rsidRPr="00955869">
        <w:rPr>
          <w:rFonts w:ascii="Arial" w:hAnsi="Arial" w:cs="Arial"/>
          <w:sz w:val="20"/>
          <w:szCs w:val="28"/>
        </w:rPr>
        <w:fldChar w:fldCharType="separate"/>
      </w:r>
      <w:hyperlink w:anchor="_Toc60922233" w:history="1">
        <w:r w:rsidR="0051380A" w:rsidRPr="00955869">
          <w:rPr>
            <w:rStyle w:val="Hyperlink"/>
            <w:rFonts w:ascii="Arial" w:hAnsi="Arial" w:cs="Arial"/>
            <w:noProof/>
          </w:rPr>
          <w:t>1</w:t>
        </w:r>
        <w:r w:rsidR="0051380A" w:rsidRPr="00955869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I</w:t>
        </w:r>
        <w:r w:rsidR="00955869" w:rsidRPr="00955869">
          <w:rPr>
            <w:rStyle w:val="Hyperlink"/>
            <w:rFonts w:ascii="Arial" w:hAnsi="Arial" w:cs="Arial"/>
            <w:caps w:val="0"/>
            <w:noProof/>
          </w:rPr>
          <w:t>ntroduction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_Toc60922233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2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71AF408" w14:textId="45153577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34" w:history="1">
        <w:r w:rsidR="0051380A" w:rsidRPr="00955869">
          <w:rPr>
            <w:rStyle w:val="Hyperlink"/>
            <w:rFonts w:ascii="Arial" w:hAnsi="Arial" w:cs="Arial"/>
            <w:noProof/>
          </w:rPr>
          <w:t>1.1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Policy statement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_Toc60922234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2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301092ED" w14:textId="45F22184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35" w:history="1">
        <w:r w:rsidR="0051380A" w:rsidRPr="00955869">
          <w:rPr>
            <w:rStyle w:val="Hyperlink"/>
            <w:rFonts w:ascii="Arial" w:hAnsi="Arial" w:cs="Arial"/>
            <w:noProof/>
          </w:rPr>
          <w:t>1.2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Status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_Toc60922235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2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6E15489" w14:textId="35FC4272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36" w:history="1">
        <w:r w:rsidR="0051380A" w:rsidRPr="00955869">
          <w:rPr>
            <w:rStyle w:val="Hyperlink"/>
            <w:rFonts w:ascii="Arial" w:hAnsi="Arial" w:cs="Arial"/>
            <w:noProof/>
          </w:rPr>
          <w:t>1.3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KLOE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_Toc60922236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2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D74B55C" w14:textId="0719AF2B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37" w:history="1">
        <w:r w:rsidR="0051380A" w:rsidRPr="00955869">
          <w:rPr>
            <w:rStyle w:val="Hyperlink"/>
            <w:rFonts w:ascii="Arial" w:hAnsi="Arial" w:cs="Arial"/>
            <w:noProof/>
          </w:rPr>
          <w:t>1.4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Training and support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_Toc60922237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4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515E36A1" w14:textId="775A3A5D" w:rsidR="0051380A" w:rsidRPr="00955869" w:rsidRDefault="00F861F9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en-GB"/>
        </w:rPr>
      </w:pPr>
      <w:hyperlink w:anchor="_Toc60922238" w:history="1">
        <w:r w:rsidR="0051380A" w:rsidRPr="00955869">
          <w:rPr>
            <w:rStyle w:val="Hyperlink"/>
            <w:rFonts w:ascii="Arial" w:hAnsi="Arial" w:cs="Arial"/>
            <w:noProof/>
          </w:rPr>
          <w:t>2</w:t>
        </w:r>
        <w:r w:rsidR="0051380A" w:rsidRPr="00955869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S</w:t>
        </w:r>
        <w:r w:rsidR="00955869" w:rsidRPr="00955869">
          <w:rPr>
            <w:rStyle w:val="Hyperlink"/>
            <w:rFonts w:ascii="Arial" w:hAnsi="Arial" w:cs="Arial"/>
            <w:caps w:val="0"/>
            <w:noProof/>
          </w:rPr>
          <w:t>cope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_Toc60922238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4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26629EC6" w14:textId="0D170A14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39" w:history="1">
        <w:r w:rsidR="0051380A" w:rsidRPr="00955869">
          <w:rPr>
            <w:rStyle w:val="Hyperlink"/>
            <w:rFonts w:ascii="Arial" w:hAnsi="Arial" w:cs="Arial"/>
            <w:noProof/>
          </w:rPr>
          <w:t>2.1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Who it applies to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_Toc60922239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4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3071D511" w14:textId="78EDC183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0" w:history="1">
        <w:r w:rsidR="0051380A" w:rsidRPr="00955869">
          <w:rPr>
            <w:rStyle w:val="Hyperlink"/>
            <w:rFonts w:ascii="Arial" w:hAnsi="Arial" w:cs="Arial"/>
            <w:noProof/>
          </w:rPr>
          <w:t>2.2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Why and how it applies to them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_Toc60922240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4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1A07BD6D" w14:textId="089E4103" w:rsidR="0051380A" w:rsidRPr="00955869" w:rsidRDefault="00F861F9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en-GB"/>
        </w:rPr>
      </w:pPr>
      <w:hyperlink w:anchor="_Toc60922241" w:history="1">
        <w:r w:rsidR="0051380A" w:rsidRPr="00955869">
          <w:rPr>
            <w:rStyle w:val="Hyperlink"/>
            <w:rFonts w:ascii="Arial" w:hAnsi="Arial" w:cs="Arial"/>
            <w:noProof/>
          </w:rPr>
          <w:t>3</w:t>
        </w:r>
        <w:r w:rsidR="0051380A" w:rsidRPr="00955869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D</w:t>
        </w:r>
        <w:r w:rsidR="00955869" w:rsidRPr="00955869">
          <w:rPr>
            <w:rStyle w:val="Hyperlink"/>
            <w:rFonts w:ascii="Arial" w:hAnsi="Arial" w:cs="Arial"/>
            <w:caps w:val="0"/>
            <w:noProof/>
          </w:rPr>
          <w:t>efinition of terms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_Toc60922241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5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35FAC6AE" w14:textId="397D9691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2" w:history="1">
        <w:r w:rsidR="0051380A" w:rsidRPr="00955869">
          <w:rPr>
            <w:rStyle w:val="Hyperlink"/>
            <w:rFonts w:ascii="Arial" w:hAnsi="Arial" w:cs="Arial"/>
            <w:noProof/>
          </w:rPr>
          <w:t>3.1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Chaperone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_Toc60922242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5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70A4D102" w14:textId="79FC982A" w:rsidR="0051380A" w:rsidRPr="00955869" w:rsidRDefault="00F861F9">
      <w:pPr>
        <w:pStyle w:val="TOC1"/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en-GB"/>
        </w:rPr>
      </w:pPr>
      <w:hyperlink w:anchor="_Toc60922243" w:history="1">
        <w:r w:rsidR="0051380A" w:rsidRPr="00955869">
          <w:rPr>
            <w:rStyle w:val="Hyperlink"/>
            <w:rFonts w:ascii="Arial" w:hAnsi="Arial" w:cs="Arial"/>
            <w:noProof/>
          </w:rPr>
          <w:t>4</w:t>
        </w:r>
        <w:r w:rsidR="0051380A" w:rsidRPr="00955869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P</w:t>
        </w:r>
        <w:r w:rsidR="00955869" w:rsidRPr="00955869">
          <w:rPr>
            <w:rStyle w:val="Hyperlink"/>
            <w:rFonts w:ascii="Arial" w:hAnsi="Arial" w:cs="Arial"/>
            <w:caps w:val="0"/>
            <w:noProof/>
          </w:rPr>
          <w:t>olicy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_Toc60922243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5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7DF324B9" w14:textId="24CE43CB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4" w:history="1">
        <w:r w:rsidR="0051380A" w:rsidRPr="00955869">
          <w:rPr>
            <w:rStyle w:val="Hyperlink"/>
            <w:rFonts w:ascii="Arial" w:hAnsi="Arial" w:cs="Arial"/>
            <w:noProof/>
          </w:rPr>
          <w:t>4.1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Raising patient awareness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_Toc60922244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5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73D4B5BB" w14:textId="07509E56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5" w:history="1">
        <w:r w:rsidR="0051380A" w:rsidRPr="00955869">
          <w:rPr>
            <w:rStyle w:val="Hyperlink"/>
            <w:rFonts w:ascii="Arial" w:hAnsi="Arial" w:cs="Arial"/>
            <w:noProof/>
          </w:rPr>
          <w:t>4.2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Personnel authorised to act as chaperones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_Toc60922245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5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424CAFC2" w14:textId="1DED7BCE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6" w:history="1">
        <w:r w:rsidR="0051380A" w:rsidRPr="00955869">
          <w:rPr>
            <w:rStyle w:val="Hyperlink"/>
            <w:rFonts w:ascii="Arial" w:hAnsi="Arial" w:cs="Arial"/>
            <w:noProof/>
          </w:rPr>
          <w:t>4.3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General guidance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_Toc60922246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6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12FF83D0" w14:textId="1AAB277F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7" w:history="1">
        <w:r w:rsidR="0051380A" w:rsidRPr="00955869">
          <w:rPr>
            <w:rStyle w:val="Hyperlink"/>
            <w:rFonts w:ascii="Arial" w:hAnsi="Arial" w:cs="Arial"/>
            <w:noProof/>
          </w:rPr>
          <w:t>4.4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The role of the chaperone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_Toc60922247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6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6F709056" w14:textId="0F498C83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8" w:history="1">
        <w:r w:rsidR="0051380A" w:rsidRPr="00955869">
          <w:rPr>
            <w:rStyle w:val="Hyperlink"/>
            <w:rFonts w:ascii="Arial" w:hAnsi="Arial" w:cs="Arial"/>
            <w:noProof/>
          </w:rPr>
          <w:t>4.5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Competencies and training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_Toc60922248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7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4C5E21E9" w14:textId="4BFA14AA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49" w:history="1">
        <w:r w:rsidR="0051380A" w:rsidRPr="00955869">
          <w:rPr>
            <w:rStyle w:val="Hyperlink"/>
            <w:rFonts w:ascii="Arial" w:hAnsi="Arial" w:cs="Arial"/>
            <w:noProof/>
          </w:rPr>
          <w:t>4.6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Disclosure and Barring Service Certificate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_Toc60922249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8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5247CC6C" w14:textId="5C74CA3D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1" w:history="1">
        <w:r w:rsidR="0051380A" w:rsidRPr="00955869">
          <w:rPr>
            <w:rStyle w:val="Hyperlink"/>
            <w:rFonts w:ascii="Arial" w:hAnsi="Arial" w:cs="Arial"/>
            <w:noProof/>
          </w:rPr>
          <w:t>4.7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Considerations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_Toc60922251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8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277A30D7" w14:textId="537D65E8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2" w:history="1">
        <w:r w:rsidR="0051380A" w:rsidRPr="00955869">
          <w:rPr>
            <w:rStyle w:val="Hyperlink"/>
            <w:rFonts w:ascii="Arial" w:hAnsi="Arial" w:cs="Arial"/>
            <w:noProof/>
          </w:rPr>
          <w:t>4.8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Confidentiality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_Toc60922252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8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15B06746" w14:textId="33961777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3" w:history="1">
        <w:r w:rsidR="0051380A" w:rsidRPr="00955869">
          <w:rPr>
            <w:rStyle w:val="Hyperlink"/>
            <w:rFonts w:ascii="Arial" w:hAnsi="Arial" w:cs="Arial"/>
            <w:noProof/>
          </w:rPr>
          <w:t>4.9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Using chaperones during a video consultation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_Toc60922253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9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2B76A0A1" w14:textId="2F83736C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4" w:history="1">
        <w:r w:rsidR="0051380A" w:rsidRPr="00955869">
          <w:rPr>
            <w:rStyle w:val="Hyperlink"/>
            <w:rFonts w:ascii="Arial" w:hAnsi="Arial" w:cs="Arial"/>
            <w:noProof/>
          </w:rPr>
          <w:t>4.10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Practice procedure (including SNOMED codes)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_Toc60922254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9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0FCFCCF" w14:textId="13D33C69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5" w:history="1">
        <w:r w:rsidR="0051380A" w:rsidRPr="00955869">
          <w:rPr>
            <w:rStyle w:val="Hyperlink"/>
            <w:rFonts w:ascii="Arial" w:hAnsi="Arial" w:cs="Arial"/>
            <w:noProof/>
          </w:rPr>
          <w:t>4.11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Escorting of visitors and guests (including VIPs)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_Toc60922255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10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47B4D25" w14:textId="67DE460B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6" w:history="1">
        <w:r w:rsidR="0051380A" w:rsidRPr="00955869">
          <w:rPr>
            <w:rStyle w:val="Hyperlink"/>
            <w:rFonts w:ascii="Arial" w:hAnsi="Arial" w:cs="Arial"/>
            <w:noProof/>
          </w:rPr>
          <w:t>4.12</w:t>
        </w:r>
        <w:r w:rsidR="0051380A" w:rsidRPr="00955869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en-GB"/>
          </w:rPr>
          <w:tab/>
        </w:r>
        <w:r w:rsidR="0051380A" w:rsidRPr="00955869">
          <w:rPr>
            <w:rStyle w:val="Hyperlink"/>
            <w:rFonts w:ascii="Arial" w:hAnsi="Arial" w:cs="Arial"/>
            <w:noProof/>
          </w:rPr>
          <w:t>Summary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_Toc60922256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11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094B43E9" w14:textId="0A011C1B" w:rsidR="0051380A" w:rsidRPr="00955869" w:rsidRDefault="00F861F9">
      <w:pPr>
        <w:pStyle w:val="TOC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en-GB"/>
        </w:rPr>
      </w:pPr>
      <w:hyperlink w:anchor="_Toc60922257" w:history="1">
        <w:r w:rsidR="0051380A" w:rsidRPr="00955869">
          <w:rPr>
            <w:rStyle w:val="Hyperlink"/>
            <w:rFonts w:ascii="Arial" w:hAnsi="Arial" w:cs="Arial"/>
            <w:noProof/>
          </w:rPr>
          <w:t>Annex A – Chaperone policy poster</w:t>
        </w:r>
        <w:r w:rsidR="0051380A" w:rsidRPr="00955869">
          <w:rPr>
            <w:rFonts w:ascii="Arial" w:hAnsi="Arial" w:cs="Arial"/>
            <w:noProof/>
            <w:webHidden/>
          </w:rPr>
          <w:tab/>
        </w:r>
        <w:r w:rsidR="0051380A" w:rsidRPr="00955869">
          <w:rPr>
            <w:rFonts w:ascii="Arial" w:hAnsi="Arial" w:cs="Arial"/>
            <w:noProof/>
            <w:webHidden/>
          </w:rPr>
          <w:fldChar w:fldCharType="begin"/>
        </w:r>
        <w:r w:rsidR="0051380A" w:rsidRPr="00955869">
          <w:rPr>
            <w:rFonts w:ascii="Arial" w:hAnsi="Arial" w:cs="Arial"/>
            <w:noProof/>
            <w:webHidden/>
          </w:rPr>
          <w:instrText xml:space="preserve"> PAGEREF _Toc60922257 \h </w:instrText>
        </w:r>
        <w:r w:rsidR="0051380A" w:rsidRPr="00955869">
          <w:rPr>
            <w:rFonts w:ascii="Arial" w:hAnsi="Arial" w:cs="Arial"/>
            <w:noProof/>
            <w:webHidden/>
          </w:rPr>
        </w:r>
        <w:r w:rsidR="0051380A" w:rsidRPr="00955869">
          <w:rPr>
            <w:rFonts w:ascii="Arial" w:hAnsi="Arial" w:cs="Arial"/>
            <w:noProof/>
            <w:webHidden/>
          </w:rPr>
          <w:fldChar w:fldCharType="separate"/>
        </w:r>
        <w:r w:rsidR="00955869" w:rsidRPr="00955869">
          <w:rPr>
            <w:rFonts w:ascii="Arial" w:hAnsi="Arial" w:cs="Arial"/>
            <w:noProof/>
            <w:webHidden/>
          </w:rPr>
          <w:t>12</w:t>
        </w:r>
        <w:r w:rsidR="0051380A" w:rsidRPr="00955869">
          <w:rPr>
            <w:rFonts w:ascii="Arial" w:hAnsi="Arial" w:cs="Arial"/>
            <w:noProof/>
            <w:webHidden/>
          </w:rPr>
          <w:fldChar w:fldCharType="end"/>
        </w:r>
      </w:hyperlink>
    </w:p>
    <w:p w14:paraId="54148542" w14:textId="29D37265" w:rsidR="00CD211E" w:rsidRPr="0096760D" w:rsidRDefault="00CD211E" w:rsidP="00CD211E">
      <w:pPr>
        <w:rPr>
          <w:rFonts w:ascii="Arial" w:hAnsi="Arial" w:cs="Arial"/>
          <w:sz w:val="20"/>
          <w:szCs w:val="28"/>
        </w:rPr>
      </w:pPr>
      <w:r w:rsidRPr="00955869">
        <w:rPr>
          <w:rFonts w:ascii="Arial" w:hAnsi="Arial" w:cs="Arial"/>
          <w:sz w:val="20"/>
          <w:szCs w:val="28"/>
        </w:rPr>
        <w:fldChar w:fldCharType="end"/>
      </w:r>
    </w:p>
    <w:p w14:paraId="324919C2" w14:textId="77777777" w:rsidR="00CD211E" w:rsidRDefault="00CD211E" w:rsidP="00CD21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60922233"/>
      <w:r>
        <w:rPr>
          <w:sz w:val="28"/>
          <w:szCs w:val="28"/>
        </w:rPr>
        <w:lastRenderedPageBreak/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60922234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354A5233" w14:textId="65D84608" w:rsidR="00CD211E" w:rsidRPr="00A96691" w:rsidRDefault="00CD211E" w:rsidP="00EC5EEB">
      <w:pPr>
        <w:jc w:val="both"/>
        <w:rPr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purpose of this document </w:t>
      </w:r>
      <w:r w:rsidR="0074778B" w:rsidRPr="00A96691">
        <w:rPr>
          <w:rFonts w:ascii="Arial" w:hAnsi="Arial" w:cs="Arial"/>
          <w:sz w:val="22"/>
          <w:szCs w:val="22"/>
          <w:lang w:val="en-US"/>
        </w:rPr>
        <w:t xml:space="preserve">is to ensure conformity in order to achieve a </w:t>
      </w:r>
      <w:r w:rsidR="008863DD">
        <w:rPr>
          <w:rFonts w:ascii="Arial" w:hAnsi="Arial" w:cs="Arial"/>
          <w:sz w:val="22"/>
          <w:szCs w:val="22"/>
          <w:lang w:val="en-US"/>
        </w:rPr>
        <w:t>common</w:t>
      </w:r>
      <w:r w:rsidR="00C949CF">
        <w:rPr>
          <w:rFonts w:ascii="Arial" w:hAnsi="Arial" w:cs="Arial"/>
          <w:sz w:val="22"/>
          <w:szCs w:val="22"/>
          <w:lang w:val="en-US"/>
        </w:rPr>
        <w:t xml:space="preserve"> standard of medical practice</w:t>
      </w:r>
      <w:r w:rsidR="0021394E">
        <w:rPr>
          <w:rFonts w:ascii="Arial" w:hAnsi="Arial" w:cs="Arial"/>
          <w:sz w:val="22"/>
          <w:szCs w:val="22"/>
          <w:lang w:val="en-US"/>
        </w:rPr>
        <w:t>.</w:t>
      </w:r>
      <w:r w:rsidR="00C949CF">
        <w:rPr>
          <w:rFonts w:ascii="Arial" w:hAnsi="Arial" w:cs="Arial"/>
          <w:sz w:val="22"/>
          <w:szCs w:val="22"/>
          <w:lang w:val="en-US"/>
        </w:rPr>
        <w:t xml:space="preserve">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This is achieved by enabling the patient to have a chaperone present during the consultation and clinic</w:t>
      </w:r>
      <w:r w:rsidR="00C949CF">
        <w:rPr>
          <w:rFonts w:ascii="Arial" w:hAnsi="Arial" w:cs="Arial"/>
          <w:sz w:val="22"/>
          <w:szCs w:val="22"/>
          <w:lang w:val="en-US"/>
        </w:rPr>
        <w:t xml:space="preserve">al examination of the patient.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Medical examinations can, at times, be percei</w:t>
      </w:r>
      <w:r w:rsidR="00C949CF">
        <w:rPr>
          <w:rFonts w:ascii="Arial" w:hAnsi="Arial" w:cs="Arial"/>
          <w:sz w:val="22"/>
          <w:szCs w:val="22"/>
          <w:lang w:val="en-US"/>
        </w:rPr>
        <w:t>ved as intrusive by the patient so</w:t>
      </w:r>
      <w:r w:rsidR="0074778B" w:rsidRPr="00A96691">
        <w:rPr>
          <w:rFonts w:ascii="Arial" w:hAnsi="Arial" w:cs="Arial"/>
          <w:sz w:val="22"/>
          <w:szCs w:val="22"/>
          <w:lang w:val="en-US"/>
        </w:rPr>
        <w:t xml:space="preserve"> having a chaperone </w:t>
      </w:r>
      <w:r w:rsidR="000114A0" w:rsidRPr="00A96691">
        <w:rPr>
          <w:rFonts w:ascii="Arial" w:hAnsi="Arial" w:cs="Arial"/>
          <w:sz w:val="22"/>
          <w:szCs w:val="22"/>
          <w:lang w:val="en-US"/>
        </w:rPr>
        <w:t xml:space="preserve">present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protects both the patient and staff member.</w:t>
      </w:r>
    </w:p>
    <w:p w14:paraId="7F4050D4" w14:textId="06A8C47F" w:rsidR="00CD211E" w:rsidRPr="00A96691" w:rsidRDefault="00D42138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" w:name="_Toc60922235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6C853B6" w14:textId="2CAE465D" w:rsidR="00EF3839" w:rsidRDefault="008863DD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63DD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withdrawn at any time. For the avoidance of doubt, it does not form part of your contract of employment.</w:t>
      </w:r>
    </w:p>
    <w:p w14:paraId="697D9DB3" w14:textId="77777777" w:rsidR="00EF3839" w:rsidRDefault="00EF3839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  <w:lang w:val="en-GB"/>
        </w:rPr>
      </w:pPr>
      <w:bookmarkStart w:id="4" w:name="_Toc55997016"/>
      <w:bookmarkStart w:id="5" w:name="_Toc60922236"/>
      <w:r w:rsidRPr="002F7CD9">
        <w:rPr>
          <w:rFonts w:ascii="Arial" w:hAnsi="Arial" w:cs="Arial"/>
          <w:smallCaps w:val="0"/>
          <w:sz w:val="24"/>
          <w:szCs w:val="24"/>
          <w:lang w:val="en-GB"/>
        </w:rPr>
        <w:t>KLOE</w:t>
      </w:r>
      <w:bookmarkEnd w:id="4"/>
      <w:bookmarkEnd w:id="5"/>
    </w:p>
    <w:p w14:paraId="1317D869" w14:textId="77777777" w:rsidR="00EF3839" w:rsidRDefault="00EF3839" w:rsidP="00EC5EEB">
      <w:pPr>
        <w:jc w:val="both"/>
      </w:pPr>
    </w:p>
    <w:p w14:paraId="0DA54022" w14:textId="4540F544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Care Quality Commission would expect any primary care organisation to have a policy to support this process and </w:t>
      </w:r>
      <w:r w:rsidR="006B3AFE">
        <w:rPr>
          <w:rFonts w:ascii="Arial" w:hAnsi="Arial" w:cs="Arial"/>
          <w:sz w:val="22"/>
          <w:szCs w:val="22"/>
        </w:rPr>
        <w:t xml:space="preserve">this </w:t>
      </w:r>
      <w:r w:rsidRPr="002F7CD9">
        <w:rPr>
          <w:rFonts w:ascii="Arial" w:hAnsi="Arial" w:cs="Arial"/>
          <w:sz w:val="22"/>
          <w:szCs w:val="22"/>
        </w:rPr>
        <w:t>should be used as evidence of compliance against CQC Key Lines of Enquiry (KLOE)</w:t>
      </w:r>
      <w:r w:rsidRPr="002F7CD9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09F00AC5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14D5FBB4" w14:textId="675B8724" w:rsidR="00EF3839" w:rsidRPr="002F7CD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Specifically, </w:t>
      </w:r>
      <w:r w:rsidR="00723EE4">
        <w:rPr>
          <w:rFonts w:ascii="Arial" w:hAnsi="Arial" w:cs="Arial"/>
          <w:sz w:val="22"/>
          <w:szCs w:val="22"/>
        </w:rPr>
        <w:t>St Peter’s Medical Centre</w:t>
      </w:r>
      <w:r w:rsidRPr="002F7CD9">
        <w:rPr>
          <w:rFonts w:ascii="Arial" w:hAnsi="Arial" w:cs="Arial"/>
          <w:sz w:val="22"/>
          <w:szCs w:val="22"/>
        </w:rPr>
        <w:t xml:space="preserve"> will need to answer the CQC Key Questions on </w:t>
      </w:r>
      <w:r>
        <w:rPr>
          <w:rFonts w:ascii="Arial" w:hAnsi="Arial" w:cs="Arial"/>
          <w:sz w:val="22"/>
          <w:szCs w:val="22"/>
        </w:rPr>
        <w:t xml:space="preserve">“Safe”, </w:t>
      </w:r>
      <w:r w:rsidRPr="002F7CD9">
        <w:rPr>
          <w:rFonts w:ascii="Arial" w:hAnsi="Arial" w:cs="Arial"/>
          <w:sz w:val="22"/>
          <w:szCs w:val="22"/>
        </w:rPr>
        <w:t>“Effective”</w:t>
      </w:r>
      <w:r>
        <w:rPr>
          <w:rFonts w:ascii="Arial" w:hAnsi="Arial" w:cs="Arial"/>
          <w:sz w:val="22"/>
          <w:szCs w:val="22"/>
        </w:rPr>
        <w:t>,</w:t>
      </w:r>
      <w:r w:rsidRPr="002F7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“Caring”</w:t>
      </w:r>
      <w:r w:rsidRPr="002F7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“Responsive”.</w:t>
      </w:r>
    </w:p>
    <w:p w14:paraId="7025EDC6" w14:textId="77777777" w:rsidR="00EF3839" w:rsidRPr="002F7CD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7A1FA668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 xml:space="preserve">Safe: </w:t>
      </w:r>
    </w:p>
    <w:p w14:paraId="2B3FF020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4EEBB758" w14:textId="77777777" w:rsidR="00EF3839" w:rsidRPr="002F7CD9" w:rsidRDefault="00EF3839" w:rsidP="00EC5EE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F7CD9">
        <w:rPr>
          <w:rFonts w:ascii="Arial" w:hAnsi="Arial" w:cs="Arial"/>
          <w:i/>
          <w:iCs/>
          <w:sz w:val="22"/>
          <w:szCs w:val="22"/>
        </w:rPr>
        <w:t>By safe, we mean people are protected from abuse* and avoidable harm. *Abuse can be physical, sexual, mental or psychological, financial, neglect, institutional or discriminatory abuse.</w:t>
      </w:r>
    </w:p>
    <w:p w14:paraId="43E57BE4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743"/>
      </w:tblGrid>
      <w:tr w:rsidR="00EF3839" w:rsidRPr="0069503E" w14:paraId="1B8E4384" w14:textId="77777777" w:rsidTr="002826CC">
        <w:tc>
          <w:tcPr>
            <w:tcW w:w="2439" w:type="dxa"/>
            <w:shd w:val="clear" w:color="auto" w:fill="4472C4" w:themeFill="accent1"/>
          </w:tcPr>
          <w:p w14:paraId="55CEBA43" w14:textId="77777777" w:rsidR="00EF3839" w:rsidRPr="0069503E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9503E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S1</w:t>
            </w:r>
          </w:p>
        </w:tc>
        <w:tc>
          <w:tcPr>
            <w:tcW w:w="5743" w:type="dxa"/>
          </w:tcPr>
          <w:p w14:paraId="76CC6D69" w14:textId="77777777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CD9">
              <w:rPr>
                <w:rFonts w:ascii="Arial" w:hAnsi="Arial" w:cs="Arial"/>
                <w:sz w:val="22"/>
                <w:szCs w:val="22"/>
              </w:rPr>
              <w:t>How do systems, processes and practices keep people safe and safeguarded from abuse?</w:t>
            </w:r>
          </w:p>
        </w:tc>
      </w:tr>
      <w:tr w:rsidR="00EF3839" w:rsidRPr="0069503E" w14:paraId="0BB49222" w14:textId="77777777" w:rsidTr="002826CC">
        <w:tc>
          <w:tcPr>
            <w:tcW w:w="2439" w:type="dxa"/>
            <w:shd w:val="clear" w:color="auto" w:fill="4472C4" w:themeFill="accent1"/>
          </w:tcPr>
          <w:p w14:paraId="577DF0B1" w14:textId="1307D692" w:rsidR="00EF383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S1.2</w:t>
            </w:r>
          </w:p>
        </w:tc>
        <w:tc>
          <w:tcPr>
            <w:tcW w:w="5743" w:type="dxa"/>
          </w:tcPr>
          <w:p w14:paraId="1587898D" w14:textId="01C0C4ED" w:rsidR="00EF3839" w:rsidRPr="00862AAC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EF3839">
              <w:rPr>
                <w:rFonts w:ascii="Arial" w:eastAsia="Times New Roman" w:hAnsi="Arial" w:cs="Arial"/>
                <w:sz w:val="22"/>
                <w:szCs w:val="22"/>
              </w:rPr>
              <w:t>How do systems, processes and practices protect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eastAsia="Times New Roman" w:hAnsi="Arial" w:cs="Arial"/>
                <w:sz w:val="22"/>
                <w:szCs w:val="22"/>
              </w:rPr>
              <w:t>people from abuse, neglect, harassment and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eastAsia="Times New Roman" w:hAnsi="Arial" w:cs="Arial"/>
                <w:sz w:val="22"/>
                <w:szCs w:val="22"/>
              </w:rPr>
              <w:t>breaches of their dignity and respect? How are these monitored and improved?</w:t>
            </w:r>
          </w:p>
        </w:tc>
      </w:tr>
      <w:tr w:rsidR="00EF3839" w:rsidRPr="0069503E" w14:paraId="4A3456F8" w14:textId="77777777" w:rsidTr="002826CC">
        <w:tc>
          <w:tcPr>
            <w:tcW w:w="2439" w:type="dxa"/>
            <w:shd w:val="clear" w:color="auto" w:fill="4472C4" w:themeFill="accent1"/>
          </w:tcPr>
          <w:p w14:paraId="0711C29F" w14:textId="56B41056" w:rsidR="00EF383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S1.4</w:t>
            </w:r>
          </w:p>
        </w:tc>
        <w:tc>
          <w:tcPr>
            <w:tcW w:w="5743" w:type="dxa"/>
          </w:tcPr>
          <w:p w14:paraId="755A2DAA" w14:textId="77777777" w:rsidR="00EF3839" w:rsidRPr="00EF3839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EF3839">
              <w:rPr>
                <w:rFonts w:ascii="Arial" w:eastAsia="Times New Roman" w:hAnsi="Arial" w:cs="Arial"/>
                <w:sz w:val="22"/>
                <w:szCs w:val="22"/>
              </w:rPr>
              <w:t>How is safety promoted in recruitment practice, arrangements to support staff, disciplinary procedures,</w:t>
            </w:r>
          </w:p>
          <w:p w14:paraId="2EAF98CE" w14:textId="65AFF41E" w:rsidR="00EF3839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EF3839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gramEnd"/>
            <w:r w:rsidRPr="00EF3839">
              <w:rPr>
                <w:rFonts w:ascii="Arial" w:eastAsia="Times New Roman" w:hAnsi="Arial" w:cs="Arial"/>
                <w:sz w:val="22"/>
                <w:szCs w:val="22"/>
              </w:rPr>
              <w:t xml:space="preserve"> ongoing checks?</w:t>
            </w:r>
          </w:p>
          <w:p w14:paraId="2A3518B0" w14:textId="77777777" w:rsidR="00126D4A" w:rsidRDefault="00126D4A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F63FED7" w14:textId="1B1FD15D" w:rsidR="00EF3839" w:rsidRPr="00862AAC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EF3839">
              <w:rPr>
                <w:rFonts w:ascii="Arial" w:eastAsia="Times New Roman" w:hAnsi="Arial" w:cs="Arial"/>
                <w:sz w:val="22"/>
                <w:szCs w:val="22"/>
              </w:rPr>
              <w:t>(For example, Disclosure and Barring Service checks.)</w:t>
            </w:r>
          </w:p>
        </w:tc>
      </w:tr>
      <w:tr w:rsidR="00EF3839" w:rsidRPr="0069503E" w14:paraId="745147F8" w14:textId="77777777" w:rsidTr="002826CC">
        <w:tc>
          <w:tcPr>
            <w:tcW w:w="2439" w:type="dxa"/>
            <w:shd w:val="clear" w:color="auto" w:fill="4472C4" w:themeFill="accent1"/>
          </w:tcPr>
          <w:p w14:paraId="3BC0E7DC" w14:textId="77777777" w:rsidR="00EF3839" w:rsidRPr="0069503E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S1.5</w:t>
            </w:r>
          </w:p>
        </w:tc>
        <w:tc>
          <w:tcPr>
            <w:tcW w:w="5743" w:type="dxa"/>
          </w:tcPr>
          <w:p w14:paraId="728BB2A5" w14:textId="77777777" w:rsidR="00EF3839" w:rsidRPr="0069503E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62AAC">
              <w:rPr>
                <w:rFonts w:ascii="Arial" w:eastAsia="Times New Roman" w:hAnsi="Arial" w:cs="Arial"/>
                <w:sz w:val="22"/>
                <w:szCs w:val="22"/>
              </w:rPr>
              <w:t>Do staff receive effective training in safety systems, processes and practices?</w:t>
            </w:r>
          </w:p>
        </w:tc>
      </w:tr>
    </w:tbl>
    <w:p w14:paraId="30EA21E7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3544D058" w14:textId="77777777" w:rsidR="006B3AFE" w:rsidRDefault="006B3AFE" w:rsidP="00EC5EEB">
      <w:pPr>
        <w:jc w:val="both"/>
        <w:rPr>
          <w:rFonts w:ascii="Arial" w:hAnsi="Arial" w:cs="Arial"/>
          <w:sz w:val="22"/>
          <w:szCs w:val="22"/>
        </w:rPr>
      </w:pPr>
    </w:p>
    <w:p w14:paraId="2BF99025" w14:textId="77777777" w:rsidR="006B3AFE" w:rsidRDefault="006B3AFE" w:rsidP="00EC5EEB">
      <w:pPr>
        <w:jc w:val="both"/>
        <w:rPr>
          <w:rFonts w:ascii="Arial" w:hAnsi="Arial" w:cs="Arial"/>
          <w:sz w:val="22"/>
          <w:szCs w:val="22"/>
        </w:rPr>
      </w:pPr>
    </w:p>
    <w:p w14:paraId="212357B0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69503E">
        <w:rPr>
          <w:rFonts w:ascii="Arial" w:hAnsi="Arial" w:cs="Arial"/>
          <w:sz w:val="22"/>
          <w:szCs w:val="22"/>
        </w:rPr>
        <w:t xml:space="preserve">The following is the CQC definition of </w:t>
      </w:r>
      <w:r w:rsidRPr="002F7CD9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>:</w:t>
      </w:r>
    </w:p>
    <w:p w14:paraId="63E7BA53" w14:textId="77777777" w:rsidR="00EF3839" w:rsidRPr="002F7CD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4BE3F59E" w14:textId="7E8DA6B6" w:rsidR="00EF3839" w:rsidRPr="002F7CD9" w:rsidRDefault="00EF3839" w:rsidP="00EC5EE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F7CD9">
        <w:rPr>
          <w:rFonts w:ascii="Arial" w:hAnsi="Arial" w:cs="Arial"/>
          <w:i/>
          <w:iCs/>
          <w:sz w:val="22"/>
          <w:szCs w:val="22"/>
        </w:rPr>
        <w:lastRenderedPageBreak/>
        <w:t xml:space="preserve">By effective, we mean that people’s care, treatment and support </w:t>
      </w:r>
      <w:r w:rsidRPr="00EC032E">
        <w:rPr>
          <w:rFonts w:ascii="Arial" w:hAnsi="Arial" w:cs="Arial"/>
          <w:i/>
          <w:iCs/>
          <w:sz w:val="22"/>
          <w:szCs w:val="22"/>
        </w:rPr>
        <w:t>achieve</w:t>
      </w:r>
      <w:r w:rsidRPr="002F7CD9">
        <w:rPr>
          <w:rFonts w:ascii="Arial" w:hAnsi="Arial" w:cs="Arial"/>
          <w:i/>
          <w:iCs/>
          <w:sz w:val="22"/>
          <w:szCs w:val="22"/>
        </w:rPr>
        <w:t xml:space="preserve"> good outcomes, promote a good quality of life and</w:t>
      </w:r>
      <w:r w:rsidR="006B3AFE">
        <w:rPr>
          <w:rFonts w:ascii="Arial" w:hAnsi="Arial" w:cs="Arial"/>
          <w:i/>
          <w:iCs/>
          <w:sz w:val="22"/>
          <w:szCs w:val="22"/>
        </w:rPr>
        <w:t xml:space="preserve"> are</w:t>
      </w:r>
      <w:r w:rsidRPr="002F7CD9">
        <w:rPr>
          <w:rFonts w:ascii="Arial" w:hAnsi="Arial" w:cs="Arial"/>
          <w:i/>
          <w:iCs/>
          <w:sz w:val="22"/>
          <w:szCs w:val="22"/>
        </w:rPr>
        <w:t xml:space="preserve"> based on the best available evidence.</w:t>
      </w:r>
    </w:p>
    <w:p w14:paraId="035284B8" w14:textId="77777777" w:rsidR="00EF3839" w:rsidRPr="001B2C5D" w:rsidRDefault="00EF3839" w:rsidP="00EC5EEB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743"/>
      </w:tblGrid>
      <w:tr w:rsidR="00EF3839" w:rsidRPr="00EC032E" w14:paraId="6C7DEA43" w14:textId="77777777" w:rsidTr="002826CC">
        <w:tc>
          <w:tcPr>
            <w:tcW w:w="2439" w:type="dxa"/>
            <w:shd w:val="clear" w:color="auto" w:fill="4472C4" w:themeFill="accent1"/>
          </w:tcPr>
          <w:p w14:paraId="0FBA43EA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6" w:name="_Hlk54960668"/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5743" w:type="dxa"/>
          </w:tcPr>
          <w:p w14:paraId="77CC1CE8" w14:textId="77777777" w:rsidR="00EF3839" w:rsidRPr="002F7CD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Are people’s needs assessed and care and treatment delivered in line with current legislation,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hAnsi="Arial" w:cs="Arial"/>
                <w:sz w:val="22"/>
                <w:szCs w:val="22"/>
              </w:rPr>
              <w:t>standards and evidence-based guidance to achieve 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hAnsi="Arial" w:cs="Arial"/>
                <w:sz w:val="22"/>
                <w:szCs w:val="22"/>
              </w:rPr>
              <w:t>outcomes?</w:t>
            </w:r>
          </w:p>
        </w:tc>
      </w:tr>
      <w:bookmarkEnd w:id="6"/>
      <w:tr w:rsidR="00EF3839" w:rsidRPr="00EC032E" w14:paraId="4CFCAD10" w14:textId="77777777" w:rsidTr="002826CC">
        <w:tc>
          <w:tcPr>
            <w:tcW w:w="2439" w:type="dxa"/>
            <w:shd w:val="clear" w:color="auto" w:fill="4472C4" w:themeFill="accent1"/>
          </w:tcPr>
          <w:p w14:paraId="35910174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E1.4</w:t>
            </w:r>
          </w:p>
        </w:tc>
        <w:tc>
          <w:tcPr>
            <w:tcW w:w="5743" w:type="dxa"/>
          </w:tcPr>
          <w:p w14:paraId="16F19563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62AAC">
              <w:rPr>
                <w:rFonts w:ascii="Arial" w:eastAsia="Times New Roman" w:hAnsi="Arial" w:cs="Arial"/>
                <w:sz w:val="22"/>
                <w:szCs w:val="22"/>
              </w:rPr>
              <w:t>Are the rights of people subject to the Mental Health Act 1983 (MHA) protected and do staff have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eastAsia="Times New Roman" w:hAnsi="Arial" w:cs="Arial"/>
                <w:sz w:val="22"/>
                <w:szCs w:val="22"/>
              </w:rPr>
              <w:t>regard to the MHA Code of Practice?</w:t>
            </w:r>
          </w:p>
        </w:tc>
      </w:tr>
      <w:tr w:rsidR="00EF3839" w:rsidRPr="0069503E" w14:paraId="76D6CEE7" w14:textId="77777777" w:rsidTr="002826CC">
        <w:tc>
          <w:tcPr>
            <w:tcW w:w="2439" w:type="dxa"/>
            <w:shd w:val="clear" w:color="auto" w:fill="4472C4" w:themeFill="accent1"/>
          </w:tcPr>
          <w:p w14:paraId="14881E33" w14:textId="77777777" w:rsidR="00EF3839" w:rsidRPr="0069503E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9503E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5743" w:type="dxa"/>
          </w:tcPr>
          <w:p w14:paraId="44FB46C5" w14:textId="77777777" w:rsidR="00EF3839" w:rsidRPr="0069503E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Is consent to care and treatment always sought in line with legislation and guidance?</w:t>
            </w:r>
          </w:p>
        </w:tc>
      </w:tr>
      <w:tr w:rsidR="00EF3839" w:rsidRPr="00EC032E" w14:paraId="7EC5297F" w14:textId="77777777" w:rsidTr="002826CC">
        <w:tc>
          <w:tcPr>
            <w:tcW w:w="2439" w:type="dxa"/>
            <w:shd w:val="clear" w:color="auto" w:fill="4472C4" w:themeFill="accent1"/>
          </w:tcPr>
          <w:p w14:paraId="133C561D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E6.5</w:t>
            </w:r>
          </w:p>
        </w:tc>
        <w:tc>
          <w:tcPr>
            <w:tcW w:w="5743" w:type="dxa"/>
          </w:tcPr>
          <w:p w14:paraId="0CC0557A" w14:textId="77777777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When people lack the mental capacity to make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hAnsi="Arial" w:cs="Arial"/>
                <w:sz w:val="22"/>
                <w:szCs w:val="22"/>
              </w:rPr>
              <w:t>decision, do staff ensure that best interests’ decisions</w:t>
            </w:r>
          </w:p>
          <w:p w14:paraId="499BF2F9" w14:textId="77777777" w:rsidR="00EF3839" w:rsidRPr="002F7CD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62AAC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862AAC">
              <w:rPr>
                <w:rFonts w:ascii="Arial" w:hAnsi="Arial" w:cs="Arial"/>
                <w:sz w:val="22"/>
                <w:szCs w:val="22"/>
              </w:rPr>
              <w:t xml:space="preserve"> made in accordance with legislation?</w:t>
            </w:r>
          </w:p>
        </w:tc>
      </w:tr>
    </w:tbl>
    <w:p w14:paraId="6CD5F4AE" w14:textId="77777777" w:rsidR="00EF3839" w:rsidRPr="001B2C5D" w:rsidRDefault="00EF3839" w:rsidP="00EC5EEB">
      <w:pPr>
        <w:jc w:val="both"/>
        <w:rPr>
          <w:color w:val="FF0000"/>
          <w:lang w:val="en-US"/>
        </w:rPr>
      </w:pPr>
      <w:bookmarkStart w:id="7" w:name="_Toc54953501"/>
      <w:bookmarkStart w:id="8" w:name="_Toc54954993"/>
      <w:bookmarkStart w:id="9" w:name="_Toc54959595"/>
      <w:bookmarkEnd w:id="7"/>
      <w:bookmarkEnd w:id="8"/>
      <w:bookmarkEnd w:id="9"/>
    </w:p>
    <w:p w14:paraId="399DC0E5" w14:textId="77777777" w:rsidR="00EF3839" w:rsidRPr="002F7CD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>Caring:</w:t>
      </w:r>
    </w:p>
    <w:p w14:paraId="73FDE542" w14:textId="77777777" w:rsidR="00EF3839" w:rsidRPr="002F7CD9" w:rsidRDefault="00EF3839" w:rsidP="00EC5EE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E510D89" w14:textId="77777777" w:rsidR="00EF3839" w:rsidRDefault="00EF3839" w:rsidP="00EC5EEB">
      <w:pP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862AAC">
        <w:rPr>
          <w:rFonts w:ascii="Arial" w:hAnsi="Arial" w:cs="Arial"/>
          <w:i/>
          <w:iCs/>
          <w:sz w:val="22"/>
          <w:szCs w:val="22"/>
          <w:lang w:val="en-US"/>
        </w:rPr>
        <w:t>By caring, we mean that the service involves and treats people with compassion, kindness, dignity and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862AAC">
        <w:rPr>
          <w:rFonts w:ascii="Arial" w:hAnsi="Arial" w:cs="Arial"/>
          <w:i/>
          <w:iCs/>
          <w:sz w:val="22"/>
          <w:szCs w:val="22"/>
          <w:lang w:val="en-US"/>
        </w:rPr>
        <w:t>respect.</w:t>
      </w:r>
    </w:p>
    <w:p w14:paraId="368124A6" w14:textId="77777777" w:rsidR="00EF3839" w:rsidRPr="002F7CD9" w:rsidRDefault="00EF3839" w:rsidP="00EC5EEB">
      <w:pP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743"/>
      </w:tblGrid>
      <w:tr w:rsidR="00EF3839" w:rsidRPr="00EC032E" w14:paraId="2A4905B6" w14:textId="77777777" w:rsidTr="002826CC">
        <w:tc>
          <w:tcPr>
            <w:tcW w:w="2439" w:type="dxa"/>
            <w:shd w:val="clear" w:color="auto" w:fill="4472C4" w:themeFill="accent1"/>
          </w:tcPr>
          <w:p w14:paraId="1367D318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10" w:name="_Hlk54960887"/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C1</w:t>
            </w:r>
          </w:p>
        </w:tc>
        <w:tc>
          <w:tcPr>
            <w:tcW w:w="5743" w:type="dxa"/>
          </w:tcPr>
          <w:p w14:paraId="1119EA95" w14:textId="34B99879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How does the service ensure that people are treated with kindness, respect and compassion,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and that they are given emotional support when needed?</w:t>
            </w:r>
          </w:p>
        </w:tc>
      </w:tr>
      <w:tr w:rsidR="00EF3839" w:rsidRPr="00EC032E" w14:paraId="3C5C3916" w14:textId="77777777" w:rsidTr="002826CC">
        <w:tc>
          <w:tcPr>
            <w:tcW w:w="2439" w:type="dxa"/>
            <w:shd w:val="clear" w:color="auto" w:fill="4472C4" w:themeFill="accent1"/>
          </w:tcPr>
          <w:p w14:paraId="4E6CD7B4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C1.1</w:t>
            </w:r>
          </w:p>
        </w:tc>
        <w:tc>
          <w:tcPr>
            <w:tcW w:w="5743" w:type="dxa"/>
          </w:tcPr>
          <w:p w14:paraId="3120D3A1" w14:textId="26796CEF" w:rsidR="00EF383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Do staff understand and respect the personal, cultural, social and religious needs of people and how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these may relate to care needs, and do they take these into account in the way they deliver services?</w:t>
            </w:r>
          </w:p>
          <w:p w14:paraId="1B54D6DB" w14:textId="77777777" w:rsidR="00EF3839" w:rsidRPr="00EF383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9C0442" w14:textId="5363A842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Is this information recorded and shared with other services or providers?</w:t>
            </w:r>
          </w:p>
        </w:tc>
      </w:tr>
      <w:tr w:rsidR="00EF3839" w:rsidRPr="00EC032E" w14:paraId="2612E05A" w14:textId="77777777" w:rsidTr="002826CC">
        <w:tc>
          <w:tcPr>
            <w:tcW w:w="2439" w:type="dxa"/>
            <w:shd w:val="clear" w:color="auto" w:fill="4472C4" w:themeFill="accent1"/>
          </w:tcPr>
          <w:p w14:paraId="3906C40E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C1.5</w:t>
            </w:r>
          </w:p>
        </w:tc>
        <w:tc>
          <w:tcPr>
            <w:tcW w:w="5743" w:type="dxa"/>
          </w:tcPr>
          <w:p w14:paraId="539C165D" w14:textId="5371254D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Do staff understand the impact that a person’s care, treatment or condition will have on their wellbeing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and on those close to them, both emotionally and socially?</w:t>
            </w:r>
          </w:p>
        </w:tc>
      </w:tr>
      <w:tr w:rsidR="00EF3839" w:rsidRPr="00EC032E" w14:paraId="09BF84A4" w14:textId="77777777" w:rsidTr="002826CC">
        <w:tc>
          <w:tcPr>
            <w:tcW w:w="2439" w:type="dxa"/>
            <w:shd w:val="clear" w:color="auto" w:fill="4472C4" w:themeFill="accent1"/>
          </w:tcPr>
          <w:p w14:paraId="3D35AC1F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F383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CQC KLOE C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5743" w:type="dxa"/>
          </w:tcPr>
          <w:p w14:paraId="4F18E96B" w14:textId="145807A2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How does the service support people to express their views and be actively involved in making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decisions about their care, treatment and support as far 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possible?</w:t>
            </w:r>
          </w:p>
        </w:tc>
      </w:tr>
      <w:tr w:rsidR="00EF3839" w:rsidRPr="00EC032E" w14:paraId="04BA39D8" w14:textId="77777777" w:rsidTr="002826CC">
        <w:tc>
          <w:tcPr>
            <w:tcW w:w="2439" w:type="dxa"/>
            <w:shd w:val="clear" w:color="auto" w:fill="4472C4" w:themeFill="accent1"/>
          </w:tcPr>
          <w:p w14:paraId="13504818" w14:textId="77777777" w:rsidR="00EF3839" w:rsidRPr="00EF383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C2.1</w:t>
            </w:r>
          </w:p>
        </w:tc>
        <w:tc>
          <w:tcPr>
            <w:tcW w:w="5743" w:type="dxa"/>
          </w:tcPr>
          <w:p w14:paraId="44437453" w14:textId="65839235" w:rsidR="00EF3839" w:rsidRPr="00EF383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Do staff communicate with people so that they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understand their care, treatment and condition and any</w:t>
            </w:r>
          </w:p>
          <w:p w14:paraId="09EA8342" w14:textId="6AD26EBD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F3839">
              <w:rPr>
                <w:rFonts w:ascii="Arial" w:hAnsi="Arial" w:cs="Arial"/>
                <w:sz w:val="22"/>
                <w:szCs w:val="22"/>
              </w:rPr>
              <w:t>advice</w:t>
            </w:r>
            <w:proofErr w:type="gramEnd"/>
            <w:r w:rsidRPr="00EF3839">
              <w:rPr>
                <w:rFonts w:ascii="Arial" w:hAnsi="Arial" w:cs="Arial"/>
                <w:sz w:val="22"/>
                <w:szCs w:val="22"/>
              </w:rPr>
              <w:t xml:space="preserve"> given?</w:t>
            </w:r>
          </w:p>
        </w:tc>
      </w:tr>
      <w:tr w:rsidR="00EF3839" w:rsidRPr="00EC032E" w14:paraId="110662C4" w14:textId="77777777" w:rsidTr="002826CC">
        <w:tc>
          <w:tcPr>
            <w:tcW w:w="2439" w:type="dxa"/>
            <w:shd w:val="clear" w:color="auto" w:fill="4472C4" w:themeFill="accent1"/>
          </w:tcPr>
          <w:p w14:paraId="7749D627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C2.2</w:t>
            </w:r>
          </w:p>
        </w:tc>
        <w:tc>
          <w:tcPr>
            <w:tcW w:w="5743" w:type="dxa"/>
          </w:tcPr>
          <w:p w14:paraId="66A98955" w14:textId="01BCC077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Do staff seek accessible ways to communicate with people when their protected equality or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839">
              <w:rPr>
                <w:rFonts w:ascii="Arial" w:hAnsi="Arial" w:cs="Arial"/>
                <w:sz w:val="22"/>
                <w:szCs w:val="22"/>
              </w:rPr>
              <w:t>characteristics make this necessary?</w:t>
            </w:r>
          </w:p>
        </w:tc>
      </w:tr>
      <w:tr w:rsidR="00EF3839" w:rsidRPr="00EC032E" w14:paraId="11A23942" w14:textId="77777777" w:rsidTr="002826CC">
        <w:tc>
          <w:tcPr>
            <w:tcW w:w="2439" w:type="dxa"/>
            <w:shd w:val="clear" w:color="auto" w:fill="4472C4" w:themeFill="accent1"/>
          </w:tcPr>
          <w:p w14:paraId="3D07A75C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C3</w:t>
            </w:r>
          </w:p>
        </w:tc>
        <w:tc>
          <w:tcPr>
            <w:tcW w:w="5743" w:type="dxa"/>
          </w:tcPr>
          <w:p w14:paraId="69AC4A10" w14:textId="77777777" w:rsidR="00EF3839" w:rsidRPr="002F7CD9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2AAC">
              <w:rPr>
                <w:rFonts w:ascii="Arial" w:hAnsi="Arial" w:cs="Arial"/>
                <w:sz w:val="22"/>
                <w:szCs w:val="22"/>
              </w:rPr>
              <w:t>How are people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862AAC">
              <w:rPr>
                <w:rFonts w:ascii="Arial" w:hAnsi="Arial" w:cs="Arial"/>
                <w:sz w:val="22"/>
                <w:szCs w:val="22"/>
              </w:rPr>
              <w:t>s privacy and dignity respected and promoted?</w:t>
            </w:r>
          </w:p>
        </w:tc>
      </w:tr>
      <w:tr w:rsidR="00EF3839" w:rsidRPr="00EC032E" w14:paraId="782E0BBB" w14:textId="77777777" w:rsidTr="002826CC">
        <w:tc>
          <w:tcPr>
            <w:tcW w:w="2439" w:type="dxa"/>
            <w:shd w:val="clear" w:color="auto" w:fill="4472C4" w:themeFill="accent1"/>
          </w:tcPr>
          <w:p w14:paraId="177B4C9B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C3.1</w:t>
            </w:r>
          </w:p>
        </w:tc>
        <w:tc>
          <w:tcPr>
            <w:tcW w:w="5743" w:type="dxa"/>
          </w:tcPr>
          <w:p w14:paraId="70368F8D" w14:textId="7777777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62AAC">
              <w:rPr>
                <w:rFonts w:ascii="Arial" w:eastAsia="Times New Roman" w:hAnsi="Arial" w:cs="Arial"/>
                <w:sz w:val="22"/>
                <w:szCs w:val="22"/>
              </w:rPr>
              <w:t>How does the service and staff make sure that people’s privacy and dignity needs are understood and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862AAC">
              <w:rPr>
                <w:rFonts w:ascii="Arial" w:eastAsia="Times New Roman" w:hAnsi="Arial" w:cs="Arial"/>
                <w:sz w:val="22"/>
                <w:szCs w:val="22"/>
              </w:rPr>
              <w:t>always respected, including during physical or intimate care and examinations?</w:t>
            </w:r>
          </w:p>
        </w:tc>
      </w:tr>
      <w:bookmarkEnd w:id="10"/>
    </w:tbl>
    <w:p w14:paraId="1D84F416" w14:textId="77777777" w:rsidR="00EF3839" w:rsidRDefault="00EF3839" w:rsidP="00EC5EEB">
      <w:pPr>
        <w:jc w:val="both"/>
        <w:rPr>
          <w:rFonts w:ascii="Arial" w:hAnsi="Arial" w:cs="Arial"/>
          <w:sz w:val="22"/>
          <w:szCs w:val="22"/>
        </w:rPr>
      </w:pPr>
    </w:p>
    <w:p w14:paraId="2459580A" w14:textId="3B557A71" w:rsidR="00EF3839" w:rsidRPr="002F7CD9" w:rsidRDefault="00EF3839" w:rsidP="00EC5EEB">
      <w:pPr>
        <w:jc w:val="both"/>
        <w:rPr>
          <w:rFonts w:ascii="Arial" w:hAnsi="Arial" w:cs="Arial"/>
          <w:sz w:val="22"/>
          <w:szCs w:val="22"/>
        </w:rPr>
      </w:pPr>
      <w:r w:rsidRPr="002F7CD9">
        <w:rPr>
          <w:rFonts w:ascii="Arial" w:hAnsi="Arial" w:cs="Arial"/>
          <w:sz w:val="22"/>
          <w:szCs w:val="22"/>
        </w:rPr>
        <w:t xml:space="preserve">The following is the CQC definition of </w:t>
      </w:r>
      <w:r>
        <w:rPr>
          <w:rFonts w:ascii="Arial" w:hAnsi="Arial" w:cs="Arial"/>
          <w:sz w:val="22"/>
          <w:szCs w:val="22"/>
        </w:rPr>
        <w:t>responsive:</w:t>
      </w:r>
    </w:p>
    <w:p w14:paraId="12934AF5" w14:textId="77777777" w:rsidR="00EF3839" w:rsidRPr="006B3AFE" w:rsidRDefault="00EF3839" w:rsidP="00EC5E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FEDD64" w14:textId="6E6876BF" w:rsidR="00EF3839" w:rsidRPr="006B3AFE" w:rsidRDefault="00EF3839" w:rsidP="00EC5EE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B3AFE">
        <w:rPr>
          <w:rFonts w:ascii="Arial" w:hAnsi="Arial" w:cs="Arial"/>
          <w:i/>
          <w:iCs/>
          <w:sz w:val="22"/>
          <w:szCs w:val="22"/>
        </w:rPr>
        <w:t>By responsive, we mean that services meet people’s needs.</w:t>
      </w:r>
    </w:p>
    <w:p w14:paraId="38A06D68" w14:textId="77777777" w:rsidR="00EF3839" w:rsidRPr="002F7CD9" w:rsidRDefault="00EF3839" w:rsidP="00EC5EEB">
      <w:pP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743"/>
      </w:tblGrid>
      <w:tr w:rsidR="00EF3839" w:rsidRPr="00EC032E" w14:paraId="3E10812A" w14:textId="77777777" w:rsidTr="002826CC">
        <w:tc>
          <w:tcPr>
            <w:tcW w:w="2439" w:type="dxa"/>
            <w:shd w:val="clear" w:color="auto" w:fill="4472C4" w:themeFill="accent1"/>
          </w:tcPr>
          <w:p w14:paraId="7E801952" w14:textId="2279BE05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F7CD9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CQC KLOE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R1</w:t>
            </w:r>
          </w:p>
        </w:tc>
        <w:tc>
          <w:tcPr>
            <w:tcW w:w="5743" w:type="dxa"/>
          </w:tcPr>
          <w:p w14:paraId="13585062" w14:textId="70247143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How do people receive personalised care that is responsive to their needs?</w:t>
            </w:r>
          </w:p>
        </w:tc>
      </w:tr>
      <w:tr w:rsidR="00EF3839" w:rsidRPr="00EC032E" w14:paraId="1BEE011D" w14:textId="77777777" w:rsidTr="002826CC">
        <w:tc>
          <w:tcPr>
            <w:tcW w:w="2439" w:type="dxa"/>
            <w:shd w:val="clear" w:color="auto" w:fill="4472C4" w:themeFill="accent1"/>
          </w:tcPr>
          <w:p w14:paraId="1A37FFA0" w14:textId="52848A27" w:rsidR="00EF3839" w:rsidRPr="002F7CD9" w:rsidRDefault="00EF3839" w:rsidP="00EC5EEB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R1.3</w:t>
            </w:r>
          </w:p>
        </w:tc>
        <w:tc>
          <w:tcPr>
            <w:tcW w:w="5743" w:type="dxa"/>
          </w:tcPr>
          <w:p w14:paraId="71566F05" w14:textId="7723AB22" w:rsidR="00EF3839" w:rsidRPr="00862AAC" w:rsidRDefault="00EF3839" w:rsidP="00EC5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839">
              <w:rPr>
                <w:rFonts w:ascii="Arial" w:hAnsi="Arial" w:cs="Arial"/>
                <w:sz w:val="22"/>
                <w:szCs w:val="22"/>
              </w:rPr>
              <w:t>Are the facilities and premises appropriate for the services that are delivered?</w:t>
            </w:r>
          </w:p>
        </w:tc>
      </w:tr>
    </w:tbl>
    <w:p w14:paraId="3FA1ACA7" w14:textId="7F4CB632" w:rsidR="00EF3839" w:rsidRPr="00F86258" w:rsidRDefault="00EF3839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  <w:lang w:val="en-GB"/>
        </w:rPr>
      </w:pPr>
      <w:bookmarkStart w:id="11" w:name="_Toc55992397"/>
      <w:bookmarkStart w:id="12" w:name="_Toc55996804"/>
      <w:bookmarkStart w:id="13" w:name="_Toc55997017"/>
      <w:bookmarkStart w:id="14" w:name="_Toc43391044"/>
      <w:bookmarkStart w:id="15" w:name="_Toc43391298"/>
      <w:bookmarkStart w:id="16" w:name="_Toc43391045"/>
      <w:bookmarkStart w:id="17" w:name="_Toc43391299"/>
      <w:bookmarkStart w:id="18" w:name="_Toc43391046"/>
      <w:bookmarkStart w:id="19" w:name="_Toc43391300"/>
      <w:bookmarkStart w:id="20" w:name="_Toc43391047"/>
      <w:bookmarkStart w:id="21" w:name="_Toc43391301"/>
      <w:bookmarkStart w:id="22" w:name="_Toc55997018"/>
      <w:bookmarkStart w:id="23" w:name="_Toc6092223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F86258">
        <w:rPr>
          <w:rFonts w:ascii="Arial" w:hAnsi="Arial" w:cs="Arial"/>
          <w:smallCaps w:val="0"/>
          <w:sz w:val="24"/>
          <w:szCs w:val="24"/>
          <w:lang w:val="en-GB"/>
        </w:rPr>
        <w:t>Training and support</w:t>
      </w:r>
      <w:bookmarkEnd w:id="22"/>
      <w:bookmarkEnd w:id="23"/>
    </w:p>
    <w:p w14:paraId="386964FA" w14:textId="77777777" w:rsidR="00EF3839" w:rsidRPr="00F86258" w:rsidRDefault="00EF3839" w:rsidP="00EC5EEB">
      <w:pPr>
        <w:jc w:val="both"/>
      </w:pPr>
    </w:p>
    <w:p w14:paraId="732FDD94" w14:textId="109EDC0F" w:rsidR="002826CC" w:rsidRPr="00723EE4" w:rsidRDefault="00723EE4" w:rsidP="00EC5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St Peter’s Medical Centre</w:t>
      </w:r>
      <w:r w:rsidR="002826CC" w:rsidRPr="008863DD" w:rsidDel="004116BA">
        <w:rPr>
          <w:rFonts w:ascii="Arial" w:hAnsi="Arial" w:cs="Arial"/>
          <w:sz w:val="22"/>
          <w:szCs w:val="22"/>
          <w:lang w:val="en-US"/>
        </w:rPr>
        <w:t xml:space="preserve"> </w:t>
      </w:r>
      <w:r w:rsidR="00EF3839" w:rsidRPr="00F86258">
        <w:rPr>
          <w:rFonts w:ascii="Arial" w:hAnsi="Arial" w:cs="Arial"/>
          <w:sz w:val="22"/>
          <w:szCs w:val="22"/>
        </w:rPr>
        <w:t>will provide guidance and support to help those to whom it applies</w:t>
      </w:r>
      <w:r w:rsidR="00EF3839">
        <w:rPr>
          <w:rFonts w:ascii="Arial" w:hAnsi="Arial" w:cs="Arial"/>
          <w:sz w:val="22"/>
          <w:szCs w:val="22"/>
        </w:rPr>
        <w:t xml:space="preserve"> to</w:t>
      </w:r>
      <w:r w:rsidR="00EF3839" w:rsidRPr="00F86258">
        <w:rPr>
          <w:rFonts w:ascii="Arial" w:hAnsi="Arial" w:cs="Arial"/>
          <w:sz w:val="22"/>
          <w:szCs w:val="22"/>
        </w:rPr>
        <w:t xml:space="preserve"> understand their rights and responsibilities under this policy. Additional </w:t>
      </w:r>
      <w:r w:rsidR="00EF3839" w:rsidRPr="00F86258">
        <w:rPr>
          <w:rFonts w:ascii="Arial" w:hAnsi="Arial" w:cs="Arial"/>
          <w:sz w:val="22"/>
          <w:szCs w:val="22"/>
        </w:rPr>
        <w:lastRenderedPageBreak/>
        <w:t>support will be provided to managers and supervisors to enable them to deal more effectively with matters arising from this policy.</w:t>
      </w:r>
    </w:p>
    <w:p w14:paraId="55CFE305" w14:textId="77777777" w:rsidR="002826CC" w:rsidRPr="006B3AFE" w:rsidRDefault="002826CC" w:rsidP="00EC5EEB">
      <w:pPr>
        <w:jc w:val="both"/>
        <w:rPr>
          <w:lang w:val="en-US"/>
        </w:rPr>
      </w:pPr>
    </w:p>
    <w:p w14:paraId="13E75816" w14:textId="77777777" w:rsidR="00CD211E" w:rsidRPr="000858D5" w:rsidRDefault="00CD211E" w:rsidP="00EC5EEB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jc w:val="both"/>
        <w:rPr>
          <w:sz w:val="28"/>
          <w:szCs w:val="28"/>
        </w:rPr>
      </w:pPr>
      <w:bookmarkStart w:id="24" w:name="_Toc40256520"/>
      <w:bookmarkStart w:id="25" w:name="_Toc40256521"/>
      <w:bookmarkStart w:id="26" w:name="_Toc40256522"/>
      <w:bookmarkStart w:id="27" w:name="_Toc56247915"/>
      <w:bookmarkStart w:id="28" w:name="_Toc56247916"/>
      <w:bookmarkStart w:id="29" w:name="_Toc56247917"/>
      <w:bookmarkStart w:id="30" w:name="_Toc60922238"/>
      <w:bookmarkEnd w:id="24"/>
      <w:bookmarkEnd w:id="25"/>
      <w:bookmarkEnd w:id="26"/>
      <w:bookmarkEnd w:id="27"/>
      <w:bookmarkEnd w:id="28"/>
      <w:bookmarkEnd w:id="29"/>
      <w:r>
        <w:rPr>
          <w:sz w:val="28"/>
          <w:szCs w:val="28"/>
        </w:rPr>
        <w:t>Scope</w:t>
      </w:r>
      <w:bookmarkEnd w:id="30"/>
    </w:p>
    <w:p w14:paraId="2D2B0C99" w14:textId="57542364" w:rsidR="00CD211E" w:rsidRPr="00A96691" w:rsidRDefault="00D42138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1" w:name="_Toc60922239"/>
      <w:r w:rsidRPr="00A96691">
        <w:rPr>
          <w:rFonts w:ascii="Arial" w:hAnsi="Arial" w:cs="Arial"/>
          <w:smallCaps w:val="0"/>
          <w:sz w:val="24"/>
          <w:szCs w:val="24"/>
        </w:rPr>
        <w:t>W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ho </w:t>
      </w:r>
      <w:r w:rsidR="006E1384">
        <w:rPr>
          <w:rFonts w:ascii="Arial" w:hAnsi="Arial" w:cs="Arial"/>
          <w:smallCaps w:val="0"/>
          <w:sz w:val="24"/>
          <w:szCs w:val="24"/>
        </w:rPr>
        <w:t>i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t 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pplies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o</w:t>
      </w:r>
      <w:bookmarkEnd w:id="31"/>
    </w:p>
    <w:p w14:paraId="678F23CB" w14:textId="77777777" w:rsidR="00CD211E" w:rsidRDefault="00CD211E" w:rsidP="00EC5EEB">
      <w:pPr>
        <w:jc w:val="both"/>
        <w:rPr>
          <w:lang w:val="en-US"/>
        </w:rPr>
      </w:pPr>
    </w:p>
    <w:p w14:paraId="795D1742" w14:textId="26E23A6E" w:rsidR="00CD211E" w:rsidRPr="00A96691" w:rsidRDefault="00CD211E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This document a</w:t>
      </w:r>
      <w:r w:rsidR="0040722C">
        <w:rPr>
          <w:rFonts w:ascii="Arial" w:hAnsi="Arial" w:cs="Arial"/>
          <w:sz w:val="22"/>
          <w:szCs w:val="22"/>
          <w:lang w:val="en-US"/>
        </w:rPr>
        <w:t xml:space="preserve">pplies to all employees of </w:t>
      </w:r>
      <w:r w:rsidR="00723EE4">
        <w:rPr>
          <w:rFonts w:ascii="Arial" w:hAnsi="Arial" w:cs="Arial"/>
          <w:sz w:val="22"/>
          <w:szCs w:val="22"/>
          <w:lang w:val="en-US"/>
        </w:rPr>
        <w:t>St Peter’s Medical Centre.</w:t>
      </w:r>
      <w:r w:rsidR="00723EE4" w:rsidRPr="008863DD" w:rsidDel="004116BA">
        <w:rPr>
          <w:rFonts w:ascii="Arial" w:hAnsi="Arial" w:cs="Arial"/>
          <w:sz w:val="22"/>
          <w:szCs w:val="22"/>
          <w:lang w:val="en-US"/>
        </w:rPr>
        <w:t xml:space="preserve"> </w:t>
      </w:r>
      <w:r w:rsidR="0040722C">
        <w:rPr>
          <w:rFonts w:ascii="Arial" w:hAnsi="Arial" w:cs="Arial"/>
          <w:sz w:val="22"/>
          <w:szCs w:val="22"/>
          <w:lang w:val="en-US"/>
        </w:rPr>
        <w:t>O</w:t>
      </w:r>
      <w:r w:rsidRPr="00A96691">
        <w:rPr>
          <w:rFonts w:ascii="Arial" w:hAnsi="Arial" w:cs="Arial"/>
          <w:sz w:val="22"/>
          <w:szCs w:val="22"/>
          <w:lang w:val="en-US"/>
        </w:rPr>
        <w:t>ther individuals performing functions in relation to t</w:t>
      </w:r>
      <w:r w:rsidR="0040722C">
        <w:rPr>
          <w:rFonts w:ascii="Arial" w:hAnsi="Arial" w:cs="Arial"/>
          <w:sz w:val="22"/>
          <w:szCs w:val="22"/>
          <w:lang w:val="en-US"/>
        </w:rPr>
        <w:t xml:space="preserve">he </w:t>
      </w:r>
      <w:proofErr w:type="spellStart"/>
      <w:r w:rsidR="006B3AFE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>,</w:t>
      </w:r>
      <w:r w:rsidR="003B6270">
        <w:rPr>
          <w:rFonts w:ascii="Arial" w:hAnsi="Arial" w:cs="Arial"/>
          <w:sz w:val="22"/>
          <w:szCs w:val="22"/>
          <w:lang w:val="en-US"/>
        </w:rPr>
        <w:t xml:space="preserve"> such as agency workers, locums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and contractors</w:t>
      </w:r>
      <w:r w:rsidR="0040722C">
        <w:rPr>
          <w:rFonts w:ascii="Arial" w:hAnsi="Arial" w:cs="Arial"/>
          <w:sz w:val="22"/>
          <w:szCs w:val="22"/>
          <w:lang w:val="en-US"/>
        </w:rPr>
        <w:t>, are encouraged to use it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3522A21" w14:textId="78AC3DE2" w:rsidR="00CD211E" w:rsidRPr="00A96691" w:rsidRDefault="00D42138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2" w:name="_Toc60922240"/>
      <w:r w:rsidRPr="00A96691">
        <w:rPr>
          <w:rFonts w:ascii="Arial" w:hAnsi="Arial" w:cs="Arial"/>
          <w:smallCaps w:val="0"/>
          <w:sz w:val="24"/>
          <w:szCs w:val="24"/>
        </w:rPr>
        <w:t>W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hy and </w:t>
      </w:r>
      <w:r w:rsidR="006E1384">
        <w:rPr>
          <w:rFonts w:ascii="Arial" w:hAnsi="Arial" w:cs="Arial"/>
          <w:smallCaps w:val="0"/>
          <w:sz w:val="24"/>
          <w:szCs w:val="24"/>
        </w:rPr>
        <w:t>h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ow </w:t>
      </w:r>
      <w:r w:rsidR="006E1384">
        <w:rPr>
          <w:rFonts w:ascii="Arial" w:hAnsi="Arial" w:cs="Arial"/>
          <w:smallCaps w:val="0"/>
          <w:sz w:val="24"/>
          <w:szCs w:val="24"/>
        </w:rPr>
        <w:t>i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t 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pplies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hem</w:t>
      </w:r>
      <w:bookmarkEnd w:id="32"/>
    </w:p>
    <w:p w14:paraId="0226DDE1" w14:textId="77777777" w:rsidR="00CD211E" w:rsidRPr="00E63567" w:rsidRDefault="00CD211E" w:rsidP="00EC5EEB">
      <w:pPr>
        <w:jc w:val="both"/>
        <w:rPr>
          <w:rFonts w:cstheme="minorHAnsi"/>
          <w:lang w:val="en-US"/>
        </w:rPr>
      </w:pPr>
    </w:p>
    <w:p w14:paraId="2164C0F3" w14:textId="4B6893D3" w:rsidR="00FA556A" w:rsidRPr="00E63567" w:rsidRDefault="00493E67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="00196674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where necessary, chaperones are provided to protect and safeguard both patients and clinicians</w:t>
      </w:r>
      <w:r w:rsidR="00E63567" w:rsidRPr="00E63567">
        <w:rPr>
          <w:rFonts w:ascii="Arial" w:hAnsi="Arial" w:cs="Arial"/>
          <w:sz w:val="22"/>
          <w:szCs w:val="22"/>
          <w:lang w:val="en-US"/>
        </w:rPr>
        <w:t xml:space="preserve"> during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intimate examinations and or procedures</w:t>
      </w:r>
      <w:r w:rsidR="00E63567">
        <w:rPr>
          <w:rFonts w:ascii="Arial" w:hAnsi="Arial" w:cs="Arial"/>
          <w:sz w:val="22"/>
          <w:szCs w:val="22"/>
          <w:lang w:val="en-US"/>
        </w:rPr>
        <w:t>.</w:t>
      </w:r>
      <w:r w:rsidR="00FA556A" w:rsidRPr="00E63567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2"/>
      </w:r>
      <w:r w:rsidRPr="00E63567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646A32F8" w14:textId="77777777" w:rsidR="00FA556A" w:rsidRDefault="00FA556A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1AA276" w14:textId="70511DC8" w:rsidR="00CD211E" w:rsidRPr="00A96691" w:rsidRDefault="00731729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All clinical staff may at some point be asked to act as a chaperone at</w:t>
      </w:r>
      <w:r w:rsidR="00723EE4">
        <w:rPr>
          <w:rFonts w:ascii="Arial" w:hAnsi="Arial" w:cs="Arial"/>
          <w:sz w:val="22"/>
          <w:szCs w:val="22"/>
          <w:lang w:val="en-US"/>
        </w:rPr>
        <w:t xml:space="preserve"> St Peter’s Medical Centre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 Therefore, it is essential </w:t>
      </w:r>
      <w:r w:rsidR="003B6270">
        <w:rPr>
          <w:rFonts w:ascii="Arial" w:hAnsi="Arial" w:cs="Arial"/>
          <w:sz w:val="22"/>
          <w:szCs w:val="22"/>
          <w:lang w:val="en-US"/>
        </w:rPr>
        <w:t xml:space="preserve">that </w:t>
      </w:r>
      <w:r w:rsidR="00512D0A" w:rsidRPr="00A96691">
        <w:rPr>
          <w:rFonts w:ascii="Arial" w:hAnsi="Arial" w:cs="Arial"/>
          <w:sz w:val="22"/>
          <w:szCs w:val="22"/>
          <w:lang w:val="en-US"/>
        </w:rPr>
        <w:t>clinical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personnel are fully </w:t>
      </w:r>
      <w:r w:rsidR="00493E67"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20D7494E" w14:textId="77777777" w:rsidR="00CD211E" w:rsidRPr="00A96691" w:rsidRDefault="00CD211E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E23E942" w14:textId="70787488" w:rsidR="00CD211E" w:rsidRDefault="003B6270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6B3AFE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9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CD211E"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 xml:space="preserve">his policy might have </w:t>
      </w:r>
      <w:r w:rsidR="006B3AFE">
        <w:rPr>
          <w:rFonts w:ascii="Arial" w:hAnsi="Arial" w:cs="Arial"/>
          <w:sz w:val="22"/>
          <w:szCs w:val="22"/>
          <w:lang w:val="en-US"/>
        </w:rPr>
        <w:t>with</w:t>
      </w:r>
      <w:r>
        <w:rPr>
          <w:rFonts w:ascii="Arial" w:hAnsi="Arial" w:cs="Arial"/>
          <w:sz w:val="22"/>
          <w:szCs w:val="22"/>
          <w:lang w:val="en-US"/>
        </w:rPr>
        <w:t xml:space="preserve"> regard</w:t>
      </w:r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to the individual protected characteristics of those to whom it applies.</w:t>
      </w:r>
    </w:p>
    <w:p w14:paraId="581B8143" w14:textId="77777777" w:rsidR="00126D4A" w:rsidRPr="00A96691" w:rsidRDefault="00126D4A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2B88475" w14:textId="18195AFB" w:rsidR="00CD211E" w:rsidRPr="000858D5" w:rsidRDefault="00CD211E" w:rsidP="00EC5EEB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jc w:val="both"/>
        <w:rPr>
          <w:sz w:val="28"/>
          <w:szCs w:val="28"/>
        </w:rPr>
      </w:pPr>
      <w:bookmarkStart w:id="33" w:name="_Toc60922241"/>
      <w:bookmarkEnd w:id="2"/>
      <w:r>
        <w:rPr>
          <w:sz w:val="28"/>
          <w:szCs w:val="28"/>
        </w:rPr>
        <w:t>Definition of terms</w:t>
      </w:r>
      <w:bookmarkEnd w:id="33"/>
      <w:r>
        <w:rPr>
          <w:sz w:val="28"/>
          <w:szCs w:val="28"/>
        </w:rPr>
        <w:t xml:space="preserve"> </w:t>
      </w:r>
    </w:p>
    <w:p w14:paraId="3BBE6388" w14:textId="420DAC5F" w:rsidR="00CD211E" w:rsidRPr="00A96691" w:rsidRDefault="007C7F1F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4" w:name="_Toc60922242"/>
      <w:r w:rsidRPr="00A96691">
        <w:rPr>
          <w:rFonts w:ascii="Arial" w:hAnsi="Arial" w:cs="Arial"/>
          <w:smallCaps w:val="0"/>
          <w:sz w:val="24"/>
          <w:szCs w:val="24"/>
        </w:rPr>
        <w:t>Chaperone</w:t>
      </w:r>
      <w:bookmarkEnd w:id="34"/>
    </w:p>
    <w:p w14:paraId="11FD28E2" w14:textId="77777777" w:rsidR="00CD211E" w:rsidRDefault="00CD211E" w:rsidP="00EC5EEB">
      <w:pPr>
        <w:jc w:val="both"/>
        <w:rPr>
          <w:lang w:val="en-US"/>
        </w:rPr>
      </w:pPr>
    </w:p>
    <w:p w14:paraId="2312854B" w14:textId="77777777" w:rsidR="00FA556A" w:rsidRPr="00FA556A" w:rsidRDefault="007C7F1F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bookmarkStart w:id="35" w:name="_Hlk40280209"/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 </w:t>
      </w:r>
      <w:r w:rsidR="003B6270"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</w:t>
      </w:r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haperone can be defined as ‘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an independent person, </w:t>
      </w:r>
      <w:bookmarkStart w:id="36" w:name="_Hlk40255560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appropriately trained</w:t>
      </w:r>
      <w:bookmarkEnd w:id="36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, whose role is to observe </w:t>
      </w:r>
      <w:r w:rsidR="00C020C8"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independently 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 xml:space="preserve">the examination/procedure undertaken by the doctor/health professional to assist the appropriate doctor-patient </w:t>
      </w:r>
      <w:bookmarkStart w:id="37" w:name="_Hlk40253608"/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relationship’.</w:t>
      </w:r>
      <w:r w:rsidRPr="00FA556A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3"/>
      </w:r>
      <w:r w:rsidRPr="00FA556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bookmarkEnd w:id="37"/>
    </w:p>
    <w:p w14:paraId="722A7CE2" w14:textId="77777777" w:rsidR="00FA556A" w:rsidRPr="00FA556A" w:rsidRDefault="00FA556A" w:rsidP="00EC5EEB">
      <w:pPr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80B5FFD" w14:textId="4EEB1A89" w:rsidR="00FA556A" w:rsidRPr="00E63567" w:rsidRDefault="00196674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The term implies that the person 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may be a </w:t>
      </w:r>
      <w:r w:rsidR="00FA556A" w:rsidRPr="00E63567">
        <w:rPr>
          <w:rFonts w:ascii="Arial" w:eastAsia="Times New Roman" w:hAnsi="Arial" w:cs="Arial"/>
          <w:sz w:val="22"/>
          <w:szCs w:val="22"/>
          <w:lang w:eastAsia="en-GB"/>
        </w:rPr>
        <w:t>healthcare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professional</w:t>
      </w:r>
      <w:r w:rsidR="00E63567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BB3FD8" w:rsidRPr="00E63567">
        <w:rPr>
          <w:rFonts w:ascii="Arial" w:eastAsia="Times New Roman" w:hAnsi="Arial" w:cs="Arial"/>
          <w:sz w:val="22"/>
          <w:szCs w:val="22"/>
          <w:lang w:eastAsia="en-GB"/>
        </w:rPr>
        <w:t>However,</w:t>
      </w:r>
      <w:r w:rsidR="003D707C"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it can also mean a specifically trained non-clinical staff member</w:t>
      </w:r>
      <w:r w:rsidR="00FA556A" w:rsidRPr="00E63567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719A4EC" w14:textId="77777777" w:rsidR="00FA556A" w:rsidRPr="00E63567" w:rsidRDefault="00FA556A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C27997B" w14:textId="6F2A010F" w:rsidR="007C7F1F" w:rsidRDefault="00F861F9" w:rsidP="00EC5EEB">
      <w:pPr>
        <w:jc w:val="both"/>
        <w:rPr>
          <w:rFonts w:ascii="Arial" w:eastAsia="Times New Roman" w:hAnsi="Arial" w:cs="Arial"/>
          <w:color w:val="4472C4" w:themeColor="accent1"/>
          <w:sz w:val="22"/>
          <w:szCs w:val="22"/>
          <w:lang w:eastAsia="en-GB"/>
        </w:rPr>
      </w:pPr>
      <w:hyperlink r:id="rId10" w:history="1">
        <w:r w:rsidR="00FA556A" w:rsidRPr="00E63567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>See CQC Nigel</w:t>
        </w:r>
        <w:r w:rsidR="00E63567" w:rsidRPr="00E63567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>’s</w:t>
        </w:r>
        <w:r w:rsidR="00FA556A" w:rsidRPr="00E63567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 xml:space="preserve"> </w:t>
        </w:r>
        <w:r w:rsidR="006B3AFE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>s</w:t>
        </w:r>
        <w:r w:rsidR="00FA556A" w:rsidRPr="00E63567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>urgery</w:t>
        </w:r>
        <w:r w:rsidR="006B3AFE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 xml:space="preserve"> </w:t>
        </w:r>
        <w:r w:rsidR="00FA556A" w:rsidRPr="00E63567">
          <w:rPr>
            <w:rStyle w:val="Hyperlink"/>
            <w:rFonts w:ascii="Arial" w:eastAsia="Times New Roman" w:hAnsi="Arial" w:cs="Arial"/>
            <w:color w:val="4472C4" w:themeColor="accent1"/>
            <w:sz w:val="22"/>
            <w:szCs w:val="22"/>
            <w:lang w:eastAsia="en-GB"/>
          </w:rPr>
          <w:t>15</w:t>
        </w:r>
      </w:hyperlink>
      <w:r w:rsidR="003D707C" w:rsidRPr="00E63567">
        <w:rPr>
          <w:rFonts w:ascii="Arial" w:eastAsia="Times New Roman" w:hAnsi="Arial" w:cs="Arial"/>
          <w:color w:val="4472C4" w:themeColor="accent1"/>
          <w:sz w:val="22"/>
          <w:szCs w:val="22"/>
          <w:lang w:eastAsia="en-GB"/>
        </w:rPr>
        <w:t xml:space="preserve">  </w:t>
      </w:r>
    </w:p>
    <w:p w14:paraId="39777F48" w14:textId="77777777" w:rsidR="00126D4A" w:rsidRPr="00E63567" w:rsidRDefault="00126D4A" w:rsidP="00EC5EEB">
      <w:pPr>
        <w:jc w:val="both"/>
        <w:rPr>
          <w:rFonts w:ascii="Arial" w:eastAsia="Times New Roman" w:hAnsi="Arial" w:cs="Arial"/>
          <w:color w:val="4472C4" w:themeColor="accent1"/>
          <w:sz w:val="22"/>
          <w:szCs w:val="22"/>
          <w:lang w:eastAsia="en-GB"/>
        </w:rPr>
      </w:pPr>
    </w:p>
    <w:p w14:paraId="5BF94D17" w14:textId="2C89533F" w:rsidR="00CD211E" w:rsidRPr="000858D5" w:rsidRDefault="00CD211E" w:rsidP="00EC5EEB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jc w:val="both"/>
        <w:rPr>
          <w:sz w:val="28"/>
          <w:szCs w:val="28"/>
        </w:rPr>
      </w:pPr>
      <w:bookmarkStart w:id="38" w:name="_Toc60922243"/>
      <w:bookmarkEnd w:id="35"/>
      <w:r>
        <w:rPr>
          <w:sz w:val="28"/>
          <w:szCs w:val="28"/>
        </w:rPr>
        <w:lastRenderedPageBreak/>
        <w:t>Policy</w:t>
      </w:r>
      <w:bookmarkEnd w:id="38"/>
    </w:p>
    <w:p w14:paraId="060F4E31" w14:textId="69C808EA" w:rsidR="00CD211E" w:rsidRPr="00A96691" w:rsidRDefault="006E1384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9" w:name="_Toc60922244"/>
      <w:r>
        <w:rPr>
          <w:rFonts w:ascii="Arial" w:hAnsi="Arial" w:cs="Arial"/>
          <w:smallCaps w:val="0"/>
          <w:sz w:val="24"/>
          <w:szCs w:val="24"/>
        </w:rPr>
        <w:t>Raising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39"/>
    </w:p>
    <w:p w14:paraId="14375152" w14:textId="77777777" w:rsidR="00CD211E" w:rsidRDefault="00CD211E" w:rsidP="00EC5EEB">
      <w:pPr>
        <w:jc w:val="both"/>
        <w:rPr>
          <w:lang w:val="en-US"/>
        </w:rPr>
      </w:pPr>
    </w:p>
    <w:p w14:paraId="53F8D5A7" w14:textId="5111849C" w:rsidR="00DF03EF" w:rsidRDefault="007C7F1F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723EE4">
        <w:rPr>
          <w:rFonts w:ascii="Arial" w:hAnsi="Arial" w:cs="Arial"/>
          <w:sz w:val="22"/>
          <w:szCs w:val="22"/>
          <w:lang w:val="en-US"/>
        </w:rPr>
        <w:t>St Peter’s Medical Centre</w:t>
      </w:r>
      <w:r w:rsidR="00723EE4" w:rsidRPr="008863DD" w:rsidDel="004116BA">
        <w:rPr>
          <w:rFonts w:ascii="Arial" w:hAnsi="Arial" w:cs="Arial"/>
          <w:sz w:val="22"/>
          <w:szCs w:val="22"/>
          <w:lang w:val="en-US"/>
        </w:rPr>
        <w:t xml:space="preserve"> 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chaperone 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>p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 xml:space="preserve">oster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is clearly displayed in the waiting area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</w:t>
      </w:r>
      <w:bookmarkStart w:id="40" w:name="_GoBack"/>
      <w:bookmarkEnd w:id="40"/>
      <w:r w:rsidR="00236735">
        <w:rPr>
          <w:rFonts w:ascii="Arial" w:eastAsia="Times New Roman" w:hAnsi="Arial" w:cs="Arial"/>
          <w:sz w:val="22"/>
          <w:szCs w:val="22"/>
          <w:lang w:eastAsia="en-GB"/>
        </w:rPr>
        <w:t>the practice website.</w:t>
      </w:r>
    </w:p>
    <w:p w14:paraId="3AC12674" w14:textId="77777777" w:rsidR="00DF03EF" w:rsidRDefault="00DF03EF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5BF4756" w14:textId="2D56B0D4" w:rsidR="00DF03EF" w:rsidRDefault="007C7F1F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>All patients should routinely be offered a chaperone, ideally at the ti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>me of booking the appointment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 xml:space="preserve"> and t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he importance of a chaperon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e should not be underestimated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or understated.</w:t>
      </w:r>
    </w:p>
    <w:p w14:paraId="4E843DE8" w14:textId="2E98E6B3" w:rsidR="00CD211E" w:rsidRPr="00A96691" w:rsidRDefault="006E1384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41" w:name="_Toc60922245"/>
      <w:r>
        <w:rPr>
          <w:rFonts w:ascii="Arial" w:hAnsi="Arial" w:cs="Arial"/>
          <w:smallCaps w:val="0"/>
          <w:sz w:val="24"/>
          <w:szCs w:val="24"/>
        </w:rPr>
        <w:t xml:space="preserve">Personnel </w:t>
      </w:r>
      <w:proofErr w:type="spellStart"/>
      <w:r>
        <w:rPr>
          <w:rFonts w:ascii="Arial" w:hAnsi="Arial" w:cs="Arial"/>
          <w:smallCaps w:val="0"/>
          <w:sz w:val="24"/>
          <w:szCs w:val="24"/>
        </w:rPr>
        <w:t>authorised</w:t>
      </w:r>
      <w:proofErr w:type="spellEnd"/>
      <w:r>
        <w:rPr>
          <w:rFonts w:ascii="Arial" w:hAnsi="Arial" w:cs="Arial"/>
          <w:smallCaps w:val="0"/>
          <w:sz w:val="24"/>
          <w:szCs w:val="24"/>
        </w:rPr>
        <w:t xml:space="preserve"> to act as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haperones</w:t>
      </w:r>
      <w:bookmarkEnd w:id="41"/>
    </w:p>
    <w:p w14:paraId="4BD465CE" w14:textId="77777777" w:rsidR="007C7F1F" w:rsidRDefault="007C7F1F" w:rsidP="00EC5EEB">
      <w:pPr>
        <w:jc w:val="both"/>
        <w:rPr>
          <w:lang w:val="en-US"/>
        </w:rPr>
      </w:pPr>
    </w:p>
    <w:p w14:paraId="24DEB78E" w14:textId="06F256DF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practice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provided that they have undertaken appropriate chaperone training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If a chaperone is not available, the examination should be postponed until a suitable chaperone is present.    </w:t>
      </w:r>
    </w:p>
    <w:p w14:paraId="0F3495AF" w14:textId="77777777" w:rsidR="007C7F1F" w:rsidRPr="00A96691" w:rsidRDefault="007C7F1F" w:rsidP="00EC5EEB">
      <w:pPr>
        <w:tabs>
          <w:tab w:val="left" w:pos="2195"/>
        </w:tabs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ab/>
      </w:r>
    </w:p>
    <w:p w14:paraId="0B4133B0" w14:textId="71CA7394" w:rsidR="006B3AFE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42" w:name="_Hlk40280270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Patients must be advised th</w:t>
      </w:r>
      <w:r w:rsidR="00F57C7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a family member or friend 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is</w:t>
      </w:r>
      <w:r w:rsidR="00FA556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not permitted to act as a chaperone </w:t>
      </w:r>
      <w:r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as they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are not deemed to </w:t>
      </w:r>
      <w:r w:rsidR="00FA556A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be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impartial even if they </w:t>
      </w:r>
      <w:r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have the requisite training </w:t>
      </w:r>
      <w:r w:rsidR="00EA48C3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or </w:t>
      </w:r>
      <w:r w:rsidR="00A96691" w:rsidRPr="00E63567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clinical knowledge.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However, they may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present during the procedure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if the patient is content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with this decision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 </w:t>
      </w:r>
    </w:p>
    <w:p w14:paraId="742C8558" w14:textId="45172C1D" w:rsidR="007C7F1F" w:rsidRPr="00A96691" w:rsidRDefault="006E1384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43" w:name="_Toc60922246"/>
      <w:bookmarkEnd w:id="42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43"/>
    </w:p>
    <w:p w14:paraId="27BF5C97" w14:textId="77777777" w:rsidR="007C7F1F" w:rsidRDefault="007C7F1F" w:rsidP="00EC5EEB">
      <w:pPr>
        <w:jc w:val="both"/>
        <w:rPr>
          <w:lang w:val="en-US"/>
        </w:rPr>
      </w:pPr>
    </w:p>
    <w:p w14:paraId="26A4A391" w14:textId="23EDF7B5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may be appropriate to offer a chap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erone for a number of reasons.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clinicians should consider using a chaperone for some or all of the consultation and not solely for the purpose of intimate examinat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ions or procedures. This applies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whether the clinician is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same gender as the patient or not.  </w:t>
      </w:r>
    </w:p>
    <w:p w14:paraId="1523AF28" w14:textId="77777777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5035994" w14:textId="71BAF45E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Before conducting any intimate examination, the clinician </w:t>
      </w:r>
      <w:r w:rsidR="00AA05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must obtain the patient’s consent and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  <w:r w:rsidRPr="00A96691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4"/>
      </w:r>
    </w:p>
    <w:p w14:paraId="3C903BE6" w14:textId="77777777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456C06F" w14:textId="27D4B134" w:rsidR="007C7F1F" w:rsidRDefault="00C140EF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bookmarkStart w:id="44" w:name="_Hlk40280302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to the patient why an examination is necessary and give the patient an opportunity to ask questions</w:t>
      </w:r>
    </w:p>
    <w:p w14:paraId="259EE106" w14:textId="77777777" w:rsidR="00FA556A" w:rsidRPr="00206463" w:rsidRDefault="00FA556A" w:rsidP="00EC5EEB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A462A15" w14:textId="77657600" w:rsidR="00FA556A" w:rsidRDefault="00C140EF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what the examination will involve, in a way the patient can understand, so that the patient has a clear idea of what to expect, including any pain or discomfort</w:t>
      </w:r>
    </w:p>
    <w:p w14:paraId="0A6CC987" w14:textId="77777777" w:rsidR="00FA556A" w:rsidRPr="00FA556A" w:rsidRDefault="00FA556A" w:rsidP="00EC5EEB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DF28F62" w14:textId="4548AEDA" w:rsidR="00FA556A" w:rsidRDefault="00C140EF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et the patient’s consent before the examination and record that the patient has given it</w:t>
      </w:r>
    </w:p>
    <w:p w14:paraId="1068BABD" w14:textId="77777777" w:rsidR="00FA556A" w:rsidRPr="00FA556A" w:rsidRDefault="00FA556A" w:rsidP="00EC5EEB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BEFD8BB" w14:textId="23FAA9E1" w:rsidR="007C7F1F" w:rsidRDefault="00C24A13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ffer the patient a chaperone </w:t>
      </w:r>
    </w:p>
    <w:p w14:paraId="6253DF33" w14:textId="77777777" w:rsidR="00FA556A" w:rsidRPr="00FA556A" w:rsidRDefault="00FA556A" w:rsidP="00EC5EEB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B5A47BE" w14:textId="47151C08" w:rsidR="007C7F1F" w:rsidRPr="00FA556A" w:rsidRDefault="00C24A13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lastRenderedPageBreak/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ive the patient privacy to undress and dress, and keep them covered as much as possible to maintain their dignity</w:t>
      </w:r>
      <w:r w:rsidR="00E6356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 D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 not help the patient to remove clothing unless they have asked you to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 so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 or you have checked with them that they want you to help</w:t>
      </w:r>
    </w:p>
    <w:p w14:paraId="6A0FD7EE" w14:textId="77777777" w:rsidR="00FA556A" w:rsidRPr="00FA556A" w:rsidRDefault="00FA556A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17EF448" w14:textId="4FBEB8CC" w:rsidR="007C7F1F" w:rsidRDefault="00C24A13" w:rsidP="00EC5EE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patient is a young person or child, you must:</w:t>
      </w:r>
    </w:p>
    <w:p w14:paraId="62C4478B" w14:textId="77777777" w:rsidR="00206463" w:rsidRPr="00206463" w:rsidRDefault="00206463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E6E20BC" w14:textId="6B77ED01" w:rsidR="007C7F1F" w:rsidRPr="00A96691" w:rsidRDefault="00C24A13" w:rsidP="00EC5EEB">
      <w:pPr>
        <w:pStyle w:val="ListParagraph"/>
        <w:numPr>
          <w:ilvl w:val="1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ssess their capacity to consent to the examination</w:t>
      </w:r>
    </w:p>
    <w:p w14:paraId="01EA9714" w14:textId="37FE4F7A" w:rsidR="007C7F1F" w:rsidRPr="00A96691" w:rsidRDefault="00E63567" w:rsidP="00EC5EEB">
      <w:pPr>
        <w:pStyle w:val="ListParagraph"/>
        <w:numPr>
          <w:ilvl w:val="1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Seek parental consent 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 they lack </w:t>
      </w:r>
      <w:r w:rsidR="00C24A1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capacity, </w:t>
      </w:r>
    </w:p>
    <w:p w14:paraId="1FB29862" w14:textId="77777777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18CB156" w14:textId="142334EA" w:rsidR="007C7F1F" w:rsidRPr="00A96691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Ensuring 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patient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understands the why, what and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how of the examina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tion process should mitigate the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potential for confusion.  </w:t>
      </w:r>
    </w:p>
    <w:p w14:paraId="4FA79759" w14:textId="72B36FCD" w:rsidR="007C7F1F" w:rsidRPr="00A96691" w:rsidRDefault="006E1384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45" w:name="_Toc60922247"/>
      <w:bookmarkEnd w:id="44"/>
      <w:r>
        <w:rPr>
          <w:rFonts w:ascii="Arial" w:hAnsi="Arial" w:cs="Arial"/>
          <w:smallCaps w:val="0"/>
          <w:sz w:val="24"/>
          <w:szCs w:val="24"/>
        </w:rPr>
        <w:t>The role of the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</w:t>
      </w:r>
      <w:bookmarkEnd w:id="45"/>
    </w:p>
    <w:p w14:paraId="586D4CEA" w14:textId="77777777" w:rsidR="007C7F1F" w:rsidRPr="00E53611" w:rsidRDefault="007C7F1F" w:rsidP="00EC5EEB">
      <w:pPr>
        <w:jc w:val="both"/>
        <w:rPr>
          <w:lang w:val="en-US"/>
        </w:rPr>
      </w:pPr>
    </w:p>
    <w:p w14:paraId="352E0B77" w14:textId="69314CF7" w:rsidR="002826CC" w:rsidRDefault="007C7F1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role of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chaperone varies on a case-by-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case basis, taking into consideration the need of the patient and the examination o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 procedure being carried out.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 chaperone is present as a safeguard for all parties and is a</w:t>
      </w:r>
      <w:r w:rsidR="00AA05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 impartial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witness to continuing consent o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examination or procedure.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3A67A47E" w14:textId="77777777" w:rsidR="002826CC" w:rsidRDefault="002826CC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B712A0" w14:textId="42D07CC3" w:rsidR="002826CC" w:rsidRPr="006B3AFE" w:rsidRDefault="002826CC" w:rsidP="00EC5EEB">
      <w:pPr>
        <w:jc w:val="both"/>
        <w:rPr>
          <w:rFonts w:ascii="Arial" w:eastAsia="Times New Roman" w:hAnsi="Arial" w:cs="Arial"/>
          <w:sz w:val="22"/>
          <w:szCs w:val="23"/>
          <w:lang w:eastAsia="en-GB"/>
        </w:rPr>
      </w:pPr>
      <w:r w:rsidRPr="006B3AFE">
        <w:rPr>
          <w:rFonts w:ascii="Arial" w:eastAsia="Times New Roman" w:hAnsi="Arial" w:cs="Arial"/>
          <w:sz w:val="22"/>
          <w:szCs w:val="23"/>
          <w:lang w:eastAsia="en-GB"/>
        </w:rPr>
        <w:t>Expectations of chaperones are listed in the</w:t>
      </w:r>
      <w:r w:rsidRPr="006B3AFE">
        <w:rPr>
          <w:rFonts w:ascii="Arial" w:eastAsia="Times New Roman" w:hAnsi="Arial" w:cs="Arial"/>
          <w:color w:val="3E3E35"/>
          <w:sz w:val="22"/>
          <w:szCs w:val="23"/>
          <w:lang w:eastAsia="en-GB"/>
        </w:rPr>
        <w:t> </w:t>
      </w:r>
      <w:hyperlink r:id="rId11" w:history="1">
        <w:r w:rsidRPr="006B3AFE">
          <w:rPr>
            <w:rFonts w:ascii="Arial" w:eastAsia="Times New Roman" w:hAnsi="Arial" w:cs="Arial"/>
            <w:color w:val="205982"/>
            <w:sz w:val="22"/>
            <w:szCs w:val="23"/>
            <w:u w:val="single"/>
            <w:lang w:eastAsia="en-GB"/>
          </w:rPr>
          <w:t>GMC guidance</w:t>
        </w:r>
      </w:hyperlink>
      <w:r w:rsidRPr="006B3AFE">
        <w:rPr>
          <w:rFonts w:ascii="Arial" w:eastAsia="Times New Roman" w:hAnsi="Arial" w:cs="Arial"/>
          <w:color w:val="3E3E35"/>
          <w:sz w:val="22"/>
          <w:szCs w:val="23"/>
          <w:lang w:eastAsia="en-GB"/>
        </w:rPr>
        <w:t xml:space="preserve">. </w:t>
      </w:r>
      <w:r w:rsidRPr="006B3AFE">
        <w:rPr>
          <w:rFonts w:ascii="Arial" w:eastAsia="Times New Roman" w:hAnsi="Arial" w:cs="Arial"/>
          <w:sz w:val="22"/>
          <w:szCs w:val="23"/>
          <w:lang w:eastAsia="en-GB"/>
        </w:rPr>
        <w:t>It states chaperones should:</w:t>
      </w:r>
    </w:p>
    <w:p w14:paraId="534F1756" w14:textId="77777777" w:rsidR="002826CC" w:rsidRPr="006B3AFE" w:rsidRDefault="002826CC" w:rsidP="00EC5EEB">
      <w:pPr>
        <w:jc w:val="both"/>
        <w:rPr>
          <w:rFonts w:ascii="Arial" w:eastAsia="Times New Roman" w:hAnsi="Arial" w:cs="Arial"/>
          <w:bCs/>
          <w:iCs/>
          <w:color w:val="231F20"/>
          <w:sz w:val="20"/>
          <w:szCs w:val="22"/>
          <w:lang w:eastAsia="en-GB"/>
        </w:rPr>
      </w:pPr>
    </w:p>
    <w:p w14:paraId="67947F5E" w14:textId="21FABD35" w:rsidR="00286DF9" w:rsidRPr="006B3AFE" w:rsidRDefault="002826CC" w:rsidP="00EC5EEB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sensitive and respect the patient’s dignity and confidentiality</w:t>
      </w:r>
    </w:p>
    <w:p w14:paraId="503CB28B" w14:textId="77777777" w:rsidR="00286DF9" w:rsidRPr="006B3AFE" w:rsidRDefault="00286DF9" w:rsidP="00EC5EEB">
      <w:pPr>
        <w:ind w:left="7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25755B3" w14:textId="2B394C9B" w:rsidR="002826CC" w:rsidRPr="006B3AFE" w:rsidRDefault="002826CC" w:rsidP="00EC5EEB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Reassure the patient if they show signs of distress or discomfort</w:t>
      </w:r>
    </w:p>
    <w:p w14:paraId="6974C011" w14:textId="77777777" w:rsidR="00286DF9" w:rsidRPr="006B3AFE" w:rsidRDefault="00286DF9" w:rsidP="00EC5EEB">
      <w:pPr>
        <w:ind w:left="7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B7F7A9D" w14:textId="6326FAEA" w:rsidR="002826CC" w:rsidRPr="006B3AFE" w:rsidRDefault="002826CC" w:rsidP="00EC5EEB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familiar with the procedures involved in a routine intimate examination</w:t>
      </w:r>
    </w:p>
    <w:p w14:paraId="6CB57F1B" w14:textId="77777777" w:rsidR="00286DF9" w:rsidRPr="006B3AFE" w:rsidRDefault="00286DF9" w:rsidP="00EC5EEB">
      <w:pPr>
        <w:ind w:left="7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48F908E" w14:textId="1CFE8EB5" w:rsidR="002826CC" w:rsidRDefault="002826CC" w:rsidP="00EC5EEB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Stay for the whole examination and be able to see what the doctor is doing, if practical</w:t>
      </w:r>
    </w:p>
    <w:p w14:paraId="79CC6DEA" w14:textId="77777777" w:rsidR="006B3AFE" w:rsidRDefault="006B3AFE" w:rsidP="00EC5EEB">
      <w:pPr>
        <w:pStyle w:val="ListParagraph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2A98848" w14:textId="653CA2D5" w:rsidR="002826CC" w:rsidRPr="006B3AFE" w:rsidRDefault="002826CC" w:rsidP="00EC5EEB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Be prepared to raise concerns if they are concerned about the doctor’s behaviour or actions</w:t>
      </w:r>
    </w:p>
    <w:p w14:paraId="33E431F3" w14:textId="6496947D" w:rsidR="00286DF9" w:rsidRPr="006B3AFE" w:rsidRDefault="00286DF9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4C8A8F" w14:textId="717B5ED5" w:rsidR="00286DF9" w:rsidRPr="006B3AFE" w:rsidRDefault="00286DF9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In addition, the chaperone may be expected to:</w:t>
      </w:r>
    </w:p>
    <w:p w14:paraId="49269E75" w14:textId="77777777" w:rsidR="00286DF9" w:rsidRPr="006B3AFE" w:rsidRDefault="00286DF9" w:rsidP="00EC5EEB">
      <w:pPr>
        <w:ind w:left="36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7CB56F" w14:textId="77777777" w:rsidR="00286DF9" w:rsidRPr="006B3AFE" w:rsidRDefault="00286DF9" w:rsidP="00EC5EEB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Act as an interpreter</w:t>
      </w:r>
    </w:p>
    <w:p w14:paraId="76167CF8" w14:textId="77777777" w:rsidR="007C7F1F" w:rsidRPr="006B3AFE" w:rsidRDefault="007C7F1F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57C52AFB" w14:textId="65AFB814" w:rsidR="007C7F1F" w:rsidRPr="006B3AFE" w:rsidRDefault="00637498" w:rsidP="00EC5EEB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P</w:t>
      </w:r>
      <w:r w:rsidR="007C7F1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rovide emotional comfort and reassurance to patients</w:t>
      </w:r>
    </w:p>
    <w:p w14:paraId="4A4724E6" w14:textId="77777777" w:rsidR="00286DF9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20EC6CF" w14:textId="00760269" w:rsidR="007C7F1F" w:rsidRDefault="00625E93" w:rsidP="00EC5EEB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in the examination (handing equipment to clinicians)</w:t>
      </w:r>
    </w:p>
    <w:p w14:paraId="62942819" w14:textId="77777777" w:rsidR="00286DF9" w:rsidRPr="00A96691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BEDD50E" w14:textId="59F25D6D" w:rsidR="007C7F1F" w:rsidRDefault="00D6081F" w:rsidP="00EC5EEB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with undressing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or dressing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patient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 but only should a patient require assistance</w:t>
      </w:r>
    </w:p>
    <w:p w14:paraId="07FE9FC3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E135C77" w14:textId="3FC003C1" w:rsidR="007C7F1F" w:rsidRDefault="00D6081F" w:rsidP="00EC5EEB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rovide protection for the clinician (against unfounded allegations or attack)</w:t>
      </w:r>
    </w:p>
    <w:p w14:paraId="445CC739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1A34AB6" w14:textId="7EC0E84D" w:rsidR="00286DF9" w:rsidRPr="00723EE4" w:rsidRDefault="00D6081F" w:rsidP="00EC5EEB">
      <w:pPr>
        <w:pStyle w:val="ListParagraph"/>
        <w:numPr>
          <w:ilvl w:val="0"/>
          <w:numId w:val="12"/>
        </w:numPr>
        <w:jc w:val="both"/>
        <w:rPr>
          <w:color w:val="000000" w:themeColor="text1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itness the procedure (ensuring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is appropriately conducted)</w:t>
      </w:r>
    </w:p>
    <w:p w14:paraId="20C1D3E4" w14:textId="77777777" w:rsidR="00723EE4" w:rsidRPr="00723EE4" w:rsidRDefault="00723EE4" w:rsidP="00EC5EEB">
      <w:pPr>
        <w:pStyle w:val="ListParagraph"/>
        <w:jc w:val="both"/>
        <w:rPr>
          <w:color w:val="000000" w:themeColor="text1"/>
          <w:lang w:eastAsia="en-GB"/>
        </w:rPr>
      </w:pPr>
    </w:p>
    <w:p w14:paraId="499CD5C5" w14:textId="77777777" w:rsidR="00723EE4" w:rsidRPr="006B3AFE" w:rsidRDefault="00723EE4" w:rsidP="00EC5EEB">
      <w:pPr>
        <w:pStyle w:val="ListParagraph"/>
        <w:jc w:val="both"/>
        <w:rPr>
          <w:color w:val="000000" w:themeColor="text1"/>
          <w:lang w:eastAsia="en-GB"/>
        </w:rPr>
      </w:pPr>
    </w:p>
    <w:p w14:paraId="68B1C8A4" w14:textId="376F64DD" w:rsidR="00C6500F" w:rsidRPr="00A96691" w:rsidRDefault="006E1384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46" w:name="_Toc56247928"/>
      <w:bookmarkStart w:id="47" w:name="_Toc56247929"/>
      <w:bookmarkStart w:id="48" w:name="_Toc56247930"/>
      <w:bookmarkStart w:id="49" w:name="_Toc56247931"/>
      <w:bookmarkStart w:id="50" w:name="_Toc56247932"/>
      <w:bookmarkStart w:id="51" w:name="_Toc56247933"/>
      <w:bookmarkStart w:id="52" w:name="_Toc60922248"/>
      <w:bookmarkEnd w:id="46"/>
      <w:bookmarkEnd w:id="47"/>
      <w:bookmarkEnd w:id="48"/>
      <w:bookmarkEnd w:id="49"/>
      <w:bookmarkEnd w:id="50"/>
      <w:bookmarkEnd w:id="51"/>
      <w:r>
        <w:rPr>
          <w:rFonts w:ascii="Arial" w:hAnsi="Arial" w:cs="Arial"/>
          <w:smallCaps w:val="0"/>
          <w:sz w:val="24"/>
          <w:szCs w:val="24"/>
        </w:rPr>
        <w:t>Competencies and t</w:t>
      </w:r>
      <w:r w:rsidR="00C6500F" w:rsidRPr="00A96691">
        <w:rPr>
          <w:rFonts w:ascii="Arial" w:hAnsi="Arial" w:cs="Arial"/>
          <w:smallCaps w:val="0"/>
          <w:sz w:val="24"/>
          <w:szCs w:val="24"/>
        </w:rPr>
        <w:t>raining</w:t>
      </w:r>
      <w:bookmarkEnd w:id="52"/>
    </w:p>
    <w:p w14:paraId="36C1C643" w14:textId="77777777" w:rsidR="00C6500F" w:rsidRDefault="00C6500F" w:rsidP="00EC5EEB">
      <w:pPr>
        <w:jc w:val="both"/>
        <w:rPr>
          <w:lang w:val="en-US"/>
        </w:rPr>
      </w:pPr>
    </w:p>
    <w:p w14:paraId="1930F803" w14:textId="77777777" w:rsidR="00C6500F" w:rsidRPr="006B3AFE" w:rsidRDefault="00C6500F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Chaperones should undergo training which enables them to understand:</w:t>
      </w:r>
    </w:p>
    <w:p w14:paraId="06A7550C" w14:textId="77777777" w:rsidR="00C6500F" w:rsidRPr="006B3AFE" w:rsidRDefault="00C6500F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5C766B8C" w14:textId="439A6F57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W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hat is meant by the term 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‘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chaperone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’</w:t>
      </w:r>
    </w:p>
    <w:p w14:paraId="16AE2537" w14:textId="77777777" w:rsidR="00286DF9" w:rsidRPr="006B3AFE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278DF296" w14:textId="7C9F1042" w:rsidR="00286DF9" w:rsidRPr="006B3AFE" w:rsidRDefault="006B3AFE" w:rsidP="00EC5EEB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sz w:val="22"/>
          <w:szCs w:val="22"/>
          <w:lang w:eastAsia="en-GB"/>
        </w:rPr>
        <w:t>W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hat an 'intimate examination'</w:t>
      </w:r>
      <w:r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</w:p>
    <w:p w14:paraId="1C61C19D" w14:textId="77777777" w:rsidR="00286DF9" w:rsidRPr="006B3AFE" w:rsidRDefault="00286DF9" w:rsidP="00EC5EE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608D0EC" w14:textId="66E66CE6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knowledge of the range of examinations or procedures they may be expected to witness</w:t>
      </w:r>
    </w:p>
    <w:p w14:paraId="30EC9004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5B43B943" w14:textId="27870820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W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hy they need to be present, including positioning</w:t>
      </w:r>
      <w:r w:rsidR="008423EB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inside the screened-off area </w:t>
      </w:r>
    </w:p>
    <w:p w14:paraId="024F866D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50271CC6" w14:textId="07778871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heir role and responsibilities as a chaperone</w:t>
      </w:r>
      <w:r w:rsidR="00BB3FD8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. Note that i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t is important</w:t>
      </w:r>
      <w:r w:rsidR="00592497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 chaperones place themselves inside the screened-off area rather than outside of the curtains/screen (</w:t>
      </w:r>
      <w:r w:rsidR="00592497" w:rsidRPr="006B3AFE">
        <w:rPr>
          <w:rFonts w:ascii="Arial" w:eastAsia="Times New Roman" w:hAnsi="Arial" w:cs="Arial"/>
          <w:sz w:val="22"/>
          <w:szCs w:val="22"/>
          <w:lang w:eastAsia="en-GB"/>
        </w:rPr>
        <w:t xml:space="preserve">if outside, </w:t>
      </w:r>
      <w:r w:rsidR="00286DF9" w:rsidRPr="006B3AFE">
        <w:rPr>
          <w:rFonts w:ascii="Arial" w:eastAsia="Times New Roman" w:hAnsi="Arial" w:cs="Arial"/>
          <w:sz w:val="22"/>
          <w:szCs w:val="22"/>
          <w:lang w:eastAsia="en-GB"/>
        </w:rPr>
        <w:t>they are then not technically chaperoning)</w:t>
      </w:r>
    </w:p>
    <w:p w14:paraId="1C7FA2A3" w14:textId="77777777" w:rsidR="00286DF9" w:rsidRPr="006B3AFE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0787C52E" w14:textId="73534D1B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ow to raise concerns in conjunction with practice policy</w:t>
      </w:r>
    </w:p>
    <w:p w14:paraId="5DC1E8B0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7EA422BD" w14:textId="54D36142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 rights of the patient</w:t>
      </w:r>
    </w:p>
    <w:p w14:paraId="4C470F32" w14:textId="77777777" w:rsidR="00286DF9" w:rsidRPr="006B3AFE" w:rsidRDefault="00286DF9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79D5B33A" w14:textId="03E1215C" w:rsidR="00C6500F" w:rsidRPr="006B3AFE" w:rsidRDefault="007A475E" w:rsidP="00EC5EEB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he requirement to annotate their presence on the individual</w:t>
      </w:r>
      <w:r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’</w:t>
      </w:r>
      <w:r w:rsidR="00C6500F" w:rsidRPr="006B3AFE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s healthcare record post consultation</w:t>
      </w:r>
    </w:p>
    <w:p w14:paraId="6EC97733" w14:textId="67EC4CAA" w:rsidR="002826CC" w:rsidRDefault="002826CC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030EC0F" w14:textId="3CBDE944" w:rsidR="00BB3FD8" w:rsidRDefault="00C6500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undertaken by all staff who may be required to act as a chaperone at </w:t>
      </w:r>
      <w:r w:rsidR="00723EE4">
        <w:rPr>
          <w:rFonts w:ascii="Arial" w:hAnsi="Arial" w:cs="Arial"/>
          <w:sz w:val="22"/>
          <w:szCs w:val="22"/>
          <w:lang w:val="en-US"/>
        </w:rPr>
        <w:t>St Peter’s Medical Centre</w:t>
      </w:r>
    </w:p>
    <w:p w14:paraId="22764336" w14:textId="77777777" w:rsidR="00BB3FD8" w:rsidRDefault="00BB3FD8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6D391F5" w14:textId="38AD0650" w:rsidR="007F110E" w:rsidRDefault="00C6500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is </w:t>
      </w:r>
      <w:r w:rsidRPr="00CD6B41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provided </w:t>
      </w:r>
      <w:r w:rsidR="00723EE4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Clarity </w:t>
      </w:r>
      <w:proofErr w:type="spellStart"/>
      <w:r w:rsidR="00723EE4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Teamnet</w:t>
      </w:r>
      <w:proofErr w:type="spellEnd"/>
      <w:r w:rsidR="00723EE4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 e-learning module.</w:t>
      </w:r>
    </w:p>
    <w:p w14:paraId="3977EB68" w14:textId="6568426E" w:rsidR="0051380A" w:rsidRDefault="0051380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6BC95797" w14:textId="396556CA" w:rsidR="0051380A" w:rsidRDefault="0051380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 addition to training, employees conducting chaperone duties are to be in receipt of a DBS certificate.</w:t>
      </w:r>
    </w:p>
    <w:p w14:paraId="5AB81CB2" w14:textId="0A65A4BB" w:rsidR="007F110E" w:rsidRPr="00955869" w:rsidRDefault="00126D4A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53" w:name="_Toc60922249"/>
      <w:r w:rsidRPr="00955869">
        <w:rPr>
          <w:rFonts w:ascii="Arial" w:hAnsi="Arial" w:cs="Arial"/>
          <w:smallCaps w:val="0"/>
          <w:sz w:val="24"/>
          <w:szCs w:val="24"/>
        </w:rPr>
        <w:t xml:space="preserve">Disclosure and Barring Service </w:t>
      </w:r>
      <w:r w:rsidR="007F110E" w:rsidRPr="00955869">
        <w:rPr>
          <w:rFonts w:ascii="Arial" w:hAnsi="Arial" w:cs="Arial"/>
          <w:smallCaps w:val="0"/>
          <w:sz w:val="24"/>
          <w:szCs w:val="24"/>
        </w:rPr>
        <w:t>Certificate</w:t>
      </w:r>
      <w:bookmarkEnd w:id="53"/>
    </w:p>
    <w:p w14:paraId="784A7003" w14:textId="77777777" w:rsidR="007F110E" w:rsidRDefault="007F110E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25F2492" w14:textId="7F543E72" w:rsidR="007F110E" w:rsidRDefault="007F110E" w:rsidP="00EC5EEB">
      <w:pPr>
        <w:jc w:val="both"/>
        <w:rPr>
          <w:rFonts w:ascii="Arial" w:hAnsi="Arial" w:cs="Arial"/>
          <w:b/>
          <w:bCs/>
          <w:i/>
          <w:iCs/>
          <w:color w:val="1D1C1D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To act as a chaperone, staff who undertake this role must have a </w:t>
      </w:r>
      <w:r w:rsidR="00126D4A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Disclosure and Barring Service 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(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DBS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Certificate. This is f</w:t>
      </w:r>
      <w:r w:rsidRPr="007F110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urther supported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is detailed</w:t>
      </w:r>
      <w:r w:rsidRPr="007F110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 </w:t>
      </w:r>
      <w:hyperlink r:id="rId12" w:history="1">
        <w:r w:rsidR="00126D4A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 Nigel’s Surgery 2</w:t>
        </w:r>
      </w:hyperlink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20201B54" w14:textId="77777777" w:rsidR="007F110E" w:rsidRPr="00A96691" w:rsidRDefault="007F110E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2950D9B" w14:textId="175ADCBB" w:rsidR="00126D4A" w:rsidRDefault="00126D4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Whilst c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linical staff who undertake</w:t>
      </w:r>
      <w:r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this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role will already have a DBS check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, non-clinical staff will also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need a DBS check in order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to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act as a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due to the nature of chaperoning duties and the level of patient contact. </w:t>
      </w:r>
    </w:p>
    <w:p w14:paraId="0FE9AB80" w14:textId="77777777" w:rsidR="00126D4A" w:rsidRDefault="00126D4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BF54A2A" w14:textId="13D2A94F" w:rsidR="007F110E" w:rsidRDefault="0051380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should be noted that if it is decided that a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DBS check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</w:t>
      </w:r>
      <w:r w:rsid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conducted 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for any non-clinical staff, the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 the practice is t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 provide a clear rationale for the decision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This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is to be supported by a</w:t>
      </w:r>
      <w:r w:rsidR="007F110E" w:rsidRPr="0095586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 appropriate risk assessment</w:t>
      </w:r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and as further detailed within the </w:t>
      </w:r>
      <w:hyperlink r:id="rId13" w:history="1">
        <w:r w:rsidR="00126D4A" w:rsidRPr="00126D4A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DBS Policy</w:t>
        </w:r>
      </w:hyperlink>
      <w:r w:rsidR="00126D4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74214660" w14:textId="477D3831" w:rsidR="00C6500F" w:rsidRPr="00A96691" w:rsidRDefault="00C6500F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54" w:name="_Toc60921744"/>
      <w:bookmarkStart w:id="55" w:name="_Toc60921790"/>
      <w:bookmarkStart w:id="56" w:name="_Toc60922250"/>
      <w:bookmarkStart w:id="57" w:name="_Toc60922251"/>
      <w:bookmarkEnd w:id="54"/>
      <w:bookmarkEnd w:id="55"/>
      <w:bookmarkEnd w:id="56"/>
      <w:r w:rsidRPr="00A96691">
        <w:rPr>
          <w:rFonts w:ascii="Arial" w:hAnsi="Arial" w:cs="Arial"/>
          <w:smallCaps w:val="0"/>
          <w:sz w:val="24"/>
          <w:szCs w:val="24"/>
        </w:rPr>
        <w:t>Consider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Pr="00A96691">
        <w:rPr>
          <w:rFonts w:ascii="Arial" w:hAnsi="Arial" w:cs="Arial"/>
          <w:smallCaps w:val="0"/>
          <w:sz w:val="24"/>
          <w:szCs w:val="24"/>
        </w:rPr>
        <w:t>tions</w:t>
      </w:r>
      <w:bookmarkEnd w:id="57"/>
    </w:p>
    <w:p w14:paraId="7655884B" w14:textId="333352A6" w:rsidR="002C7888" w:rsidRDefault="002C7888" w:rsidP="00EC5EEB">
      <w:pPr>
        <w:jc w:val="both"/>
      </w:pPr>
    </w:p>
    <w:p w14:paraId="5C131324" w14:textId="1081F796" w:rsidR="00C6500F" w:rsidRPr="00A96691" w:rsidRDefault="00C6500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 a diverse multicultural society, it is important to acknowledge the spiritual, social and cultural factors associat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with the patient population.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Clinicians must respect the patient’s wishes and</w:t>
      </w:r>
      <w:r w:rsidR="00CD6B4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where appropriate</w:t>
      </w:r>
      <w:r w:rsidR="00CD6B4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refer them to another practitioner to have the examination or procedure undertaken.  </w:t>
      </w:r>
    </w:p>
    <w:p w14:paraId="62D22803" w14:textId="77777777" w:rsidR="00C6500F" w:rsidRPr="00A96691" w:rsidRDefault="00C6500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5F66C" w14:textId="52B022D5" w:rsidR="00C6500F" w:rsidRPr="00A96691" w:rsidRDefault="00C6500F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Local guidance should be sought regarding patients suffering from mental illness or tho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se with learning difficulties.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relative or carer will prove to be a valuable adjunct to a chaperone.  </w:t>
      </w:r>
    </w:p>
    <w:p w14:paraId="09AAF4F2" w14:textId="320F078F" w:rsidR="00C6500F" w:rsidRPr="00A96691" w:rsidRDefault="00C6500F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58" w:name="_Toc60922252"/>
      <w:r w:rsidRPr="00A96691">
        <w:rPr>
          <w:rFonts w:ascii="Arial" w:hAnsi="Arial" w:cs="Arial"/>
          <w:smallCaps w:val="0"/>
          <w:sz w:val="24"/>
          <w:szCs w:val="24"/>
        </w:rPr>
        <w:t>Confidentiality</w:t>
      </w:r>
      <w:bookmarkEnd w:id="58"/>
    </w:p>
    <w:p w14:paraId="1D17B888" w14:textId="77777777" w:rsidR="00C6500F" w:rsidRPr="00A96691" w:rsidRDefault="00C6500F" w:rsidP="00EC5EEB">
      <w:pPr>
        <w:jc w:val="both"/>
        <w:rPr>
          <w:lang w:val="en-US"/>
        </w:rPr>
      </w:pPr>
    </w:p>
    <w:p w14:paraId="51464AEB" w14:textId="5A656D70" w:rsidR="000114A0" w:rsidRDefault="000114A0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59" w:name="_Hlk40280398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are to ensure 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they adhere to the </w:t>
      </w:r>
      <w:proofErr w:type="spellStart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Caldicott</w:t>
      </w:r>
      <w:proofErr w:type="spellEnd"/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and in</w:t>
      </w:r>
      <w:r w:rsidR="00D40AE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formation governance policies.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clinician carrying out the examination or procedure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should reassure the patient that all clinical staff within the practice fully understand their obligation to maintain confidentiality at all times.</w:t>
      </w:r>
    </w:p>
    <w:p w14:paraId="7D2E815B" w14:textId="77777777" w:rsidR="0051380A" w:rsidRPr="00A96691" w:rsidRDefault="0051380A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285F1FD" w14:textId="3D3EBB28" w:rsidR="002826CC" w:rsidRDefault="002826CC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60" w:name="_Toc60922253"/>
      <w:bookmarkEnd w:id="59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60"/>
    </w:p>
    <w:p w14:paraId="3FF23D28" w14:textId="0BAA6E14" w:rsidR="002826CC" w:rsidRPr="00CD6B41" w:rsidRDefault="002826CC" w:rsidP="00EC5EEB">
      <w:pPr>
        <w:shd w:val="clear" w:color="auto" w:fill="FFFFFF"/>
        <w:spacing w:before="320" w:after="320"/>
        <w:jc w:val="both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hAnsi="Arial" w:cs="Arial"/>
          <w:sz w:val="22"/>
          <w:szCs w:val="22"/>
          <w:lang w:val="en-US"/>
        </w:rPr>
        <w:t xml:space="preserve">See extract from </w:t>
      </w:r>
      <w:hyperlink r:id="rId14" w:history="1">
        <w:r w:rsidRPr="00CD6B41">
          <w:rPr>
            <w:rStyle w:val="Hyperlink"/>
            <w:rFonts w:ascii="Arial" w:hAnsi="Arial" w:cs="Arial"/>
            <w:sz w:val="22"/>
            <w:szCs w:val="22"/>
          </w:rPr>
          <w:t>CQC Nigel</w:t>
        </w:r>
        <w:r w:rsidR="00CD6B41">
          <w:rPr>
            <w:rStyle w:val="Hyperlink"/>
            <w:rFonts w:ascii="Arial" w:hAnsi="Arial" w:cs="Arial"/>
            <w:sz w:val="22"/>
            <w:szCs w:val="22"/>
          </w:rPr>
          <w:t>’s s</w:t>
        </w:r>
        <w:r w:rsidRPr="00CD6B41">
          <w:rPr>
            <w:rStyle w:val="Hyperlink"/>
            <w:rFonts w:ascii="Arial" w:hAnsi="Arial" w:cs="Arial"/>
            <w:sz w:val="22"/>
            <w:szCs w:val="22"/>
          </w:rPr>
          <w:t>urgery 15</w:t>
        </w:r>
      </w:hyperlink>
    </w:p>
    <w:p w14:paraId="48F16050" w14:textId="2AF6D761" w:rsidR="0051380A" w:rsidRPr="00CD6B41" w:rsidRDefault="002826CC" w:rsidP="00EC5EEB">
      <w:pPr>
        <w:shd w:val="clear" w:color="auto" w:fill="FFFFFF"/>
        <w:spacing w:before="320" w:after="3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Many intimate examinations will not be suitable for a video consultation. Where online, video or telephone consultations take place, </w:t>
      </w:r>
      <w:hyperlink r:id="rId15" w:anchor="Remote-consultations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>explains how to protect patients when images are needed to support clinical decision making. This includes 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7B18DE61" w:rsidR="00CD6B41" w:rsidRPr="00CD6B41" w:rsidRDefault="002826CC" w:rsidP="00EC5EEB">
      <w:pPr>
        <w:shd w:val="clear" w:color="auto" w:fill="FFFFFF"/>
        <w:spacing w:before="320" w:after="320"/>
        <w:jc w:val="both"/>
        <w:rPr>
          <w:rFonts w:ascii="Arial" w:hAnsi="Arial" w:cs="Arial"/>
          <w:smallCaps/>
          <w:sz w:val="22"/>
          <w:szCs w:val="22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Where intimate examinations are performed it is important that a chaperone is offered. Documentation should clearly reflect this. It is important to document who provided the chaperoning. It should also s</w:t>
      </w:r>
      <w:r w:rsidR="00CD6B41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  <w:r w:rsidRPr="00CD6B41">
        <w:rPr>
          <w:rFonts w:ascii="Arial" w:hAnsi="Arial" w:cs="Arial"/>
          <w:sz w:val="22"/>
          <w:szCs w:val="22"/>
          <w:lang w:val="en-US"/>
        </w:rPr>
        <w:t xml:space="preserve">For further advice on audio and video consultations, plus the management of any imagery, refer to the </w:t>
      </w:r>
      <w:hyperlink r:id="rId16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Audio visual and photography policy</w:t>
        </w:r>
      </w:hyperlink>
      <w:r w:rsidR="00CD6B41">
        <w:rPr>
          <w:rFonts w:ascii="Arial" w:hAnsi="Arial" w:cs="Arial"/>
          <w:sz w:val="22"/>
          <w:szCs w:val="22"/>
          <w:lang w:val="en-US"/>
        </w:rPr>
        <w:t>.</w:t>
      </w:r>
    </w:p>
    <w:p w14:paraId="483A280C" w14:textId="0614441E" w:rsidR="000114A0" w:rsidRPr="00A96691" w:rsidRDefault="000114A0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61" w:name="_Toc60922254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61"/>
    </w:p>
    <w:p w14:paraId="19F423ED" w14:textId="77777777" w:rsidR="000114A0" w:rsidRDefault="000114A0" w:rsidP="00EC5EEB">
      <w:pPr>
        <w:jc w:val="both"/>
        <w:rPr>
          <w:lang w:val="en-US"/>
        </w:rPr>
      </w:pPr>
    </w:p>
    <w:p w14:paraId="1F45DF6F" w14:textId="1C7D8070" w:rsidR="002624B0" w:rsidRDefault="000114A0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62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EC5EE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EC5EEB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EC5EEB">
      <w:pPr>
        <w:ind w:left="360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EC5EEB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02A11AB" w14:textId="28BC8D4E" w:rsidR="000114A0" w:rsidRPr="00077F82" w:rsidRDefault="00D40AE2" w:rsidP="00EC5EE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09587ECD" w14:textId="77777777" w:rsidR="00286DF9" w:rsidRDefault="00286DF9" w:rsidP="00EC5EEB">
      <w:p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211"/>
        <w:gridCol w:w="3402"/>
      </w:tblGrid>
      <w:tr w:rsidR="00286DF9" w:rsidRPr="00286DF9" w14:paraId="49C118A1" w14:textId="77777777" w:rsidTr="00077F82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EC5EEB">
            <w:pPr>
              <w:jc w:val="both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402" w:type="dxa"/>
            <w:shd w:val="clear" w:color="auto" w:fill="4472C4" w:themeFill="accent1"/>
          </w:tcPr>
          <w:p w14:paraId="4ADEDE51" w14:textId="58326646" w:rsidR="00286DF9" w:rsidRPr="00077F82" w:rsidRDefault="00286DF9" w:rsidP="00EC5EEB">
            <w:pPr>
              <w:jc w:val="both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  <w:r w:rsidRPr="00077F82">
              <w:rPr>
                <w:rStyle w:val="FootnoteReference"/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footnoteReference w:id="5"/>
            </w:r>
          </w:p>
          <w:p w14:paraId="14BDCA52" w14:textId="5DD18B6E" w:rsidR="00286DF9" w:rsidRPr="00077F82" w:rsidRDefault="00286DF9" w:rsidP="00EC5EEB">
            <w:pPr>
              <w:jc w:val="both"/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077F82">
        <w:tc>
          <w:tcPr>
            <w:tcW w:w="5211" w:type="dxa"/>
          </w:tcPr>
          <w:p w14:paraId="72EF38EB" w14:textId="3F8B0D8C" w:rsidR="00286DF9" w:rsidRPr="00E63567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402" w:type="dxa"/>
          </w:tcPr>
          <w:p w14:paraId="0FDAAB70" w14:textId="778CE30C" w:rsidR="00286DF9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077F82">
        <w:tc>
          <w:tcPr>
            <w:tcW w:w="5211" w:type="dxa"/>
          </w:tcPr>
          <w:p w14:paraId="45F60C68" w14:textId="54938049" w:rsidR="00286DF9" w:rsidRPr="002F4AA0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402" w:type="dxa"/>
          </w:tcPr>
          <w:p w14:paraId="3C938496" w14:textId="5E678F6C" w:rsidR="00286DF9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077F82">
        <w:tc>
          <w:tcPr>
            <w:tcW w:w="5211" w:type="dxa"/>
          </w:tcPr>
          <w:p w14:paraId="3834AAF5" w14:textId="39AD54D9" w:rsidR="00286DF9" w:rsidRPr="002F4AA0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402" w:type="dxa"/>
          </w:tcPr>
          <w:p w14:paraId="4341A43E" w14:textId="0B46DA62" w:rsidR="00286DF9" w:rsidRDefault="00286DF9" w:rsidP="00EC5EEB">
            <w:pPr>
              <w:jc w:val="bot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C5EEB">
      <w:pPr>
        <w:pStyle w:val="Heading2"/>
        <w:ind w:left="0" w:firstLine="0"/>
        <w:jc w:val="both"/>
        <w:rPr>
          <w:rFonts w:ascii="Arial" w:hAnsi="Arial" w:cs="Arial"/>
          <w:smallCaps w:val="0"/>
          <w:color w:val="auto"/>
          <w:sz w:val="24"/>
          <w:szCs w:val="24"/>
        </w:rPr>
      </w:pPr>
      <w:bookmarkStart w:id="63" w:name="_Toc56247939"/>
      <w:bookmarkStart w:id="64" w:name="_Toc56247940"/>
      <w:bookmarkStart w:id="65" w:name="_Toc56247941"/>
      <w:bookmarkStart w:id="66" w:name="_Toc56247942"/>
      <w:bookmarkStart w:id="67" w:name="_Toc56247943"/>
      <w:bookmarkStart w:id="68" w:name="_Toc60922255"/>
      <w:bookmarkEnd w:id="62"/>
      <w:bookmarkEnd w:id="63"/>
      <w:bookmarkEnd w:id="64"/>
      <w:bookmarkEnd w:id="65"/>
      <w:bookmarkEnd w:id="66"/>
      <w:bookmarkEnd w:id="67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68"/>
    </w:p>
    <w:p w14:paraId="5DB03558" w14:textId="21527DDB" w:rsidR="005B0DE9" w:rsidRDefault="005B0DE9" w:rsidP="00EC5EEB">
      <w:pPr>
        <w:jc w:val="both"/>
        <w:rPr>
          <w:lang w:val="en-US"/>
        </w:rPr>
      </w:pPr>
    </w:p>
    <w:p w14:paraId="74B30CAD" w14:textId="5967DD51" w:rsidR="005B0DE9" w:rsidRPr="00A96691" w:rsidRDefault="005B0DE9" w:rsidP="00EC5EE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Very Important People (VIPs). </w:t>
      </w:r>
      <w:r w:rsidR="00723EE4">
        <w:rPr>
          <w:rFonts w:ascii="Arial" w:hAnsi="Arial" w:cs="Arial"/>
          <w:sz w:val="22"/>
          <w:szCs w:val="22"/>
          <w:lang w:val="en-US"/>
        </w:rPr>
        <w:t>St Peter’s Medical Centre</w:t>
      </w:r>
      <w:r w:rsidR="00723EE4" w:rsidRPr="008863DD" w:rsidDel="004116BA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>will follow the recommendations outlined in the Lampard Report (2015)</w:t>
      </w:r>
      <w:r w:rsidR="003671BB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6"/>
      </w:r>
      <w:r w:rsidRPr="00A96691">
        <w:rPr>
          <w:rFonts w:ascii="Arial" w:hAnsi="Arial" w:cs="Arial"/>
          <w:sz w:val="22"/>
          <w:szCs w:val="22"/>
          <w:lang w:val="en-US"/>
        </w:rPr>
        <w:t>:</w:t>
      </w:r>
    </w:p>
    <w:p w14:paraId="515BA9F6" w14:textId="4494184F" w:rsidR="005B0DE9" w:rsidRPr="00A96691" w:rsidRDefault="005B0DE9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07575A8" w14:textId="6C094128" w:rsidR="005B0DE9" w:rsidRDefault="005B0DE9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any visitors are escorted by a permanent member of staff at all times through</w:t>
      </w:r>
      <w:r w:rsidR="008609D6">
        <w:rPr>
          <w:rFonts w:ascii="Arial" w:hAnsi="Arial" w:cs="Arial"/>
          <w:sz w:val="22"/>
          <w:szCs w:val="22"/>
          <w:lang w:val="en-US"/>
        </w:rPr>
        <w:t>out the duration of their visit</w:t>
      </w:r>
    </w:p>
    <w:p w14:paraId="3A159810" w14:textId="77777777" w:rsidR="00286DF9" w:rsidRPr="00A96691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6215A625" w14:textId="69777374" w:rsidR="005B0DE9" w:rsidRDefault="008609D6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individual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organising</w:t>
      </w:r>
      <w:proofErr w:type="spellEnd"/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>he visit must arrange for a suit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able member of staff to act as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. Furthermore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the reason for the visit must be documented, giving det</w:t>
      </w:r>
      <w:r>
        <w:rPr>
          <w:rFonts w:ascii="Arial" w:hAnsi="Arial" w:cs="Arial"/>
          <w:sz w:val="22"/>
          <w:szCs w:val="22"/>
          <w:lang w:val="en-US"/>
        </w:rPr>
        <w:t>ails of the areas to be visited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and if patients are t</w:t>
      </w:r>
      <w:r>
        <w:rPr>
          <w:rFonts w:ascii="Arial" w:hAnsi="Arial" w:cs="Arial"/>
          <w:sz w:val="22"/>
          <w:szCs w:val="22"/>
          <w:lang w:val="en-US"/>
        </w:rPr>
        <w:t>o be contacted during the visit</w:t>
      </w:r>
    </w:p>
    <w:p w14:paraId="26951A95" w14:textId="77777777" w:rsidR="00286DF9" w:rsidRPr="00077F82" w:rsidRDefault="00286DF9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8B368A9" w14:textId="43E6E2A0" w:rsidR="005B0DE9" w:rsidRDefault="005B0DE9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ensure that no visitors enter clinical areas where there may be intimate examinations or procedures taking place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="001D24C0" w:rsidRPr="00A96691">
        <w:rPr>
          <w:rFonts w:ascii="Arial" w:hAnsi="Arial" w:cs="Arial"/>
          <w:sz w:val="22"/>
          <w:szCs w:val="22"/>
          <w:lang w:val="en-US"/>
        </w:rPr>
        <w:t xml:space="preserve">his protects and promotes the privacy, </w:t>
      </w:r>
      <w:r w:rsidR="008609D6">
        <w:rPr>
          <w:rFonts w:ascii="Arial" w:hAnsi="Arial" w:cs="Arial"/>
          <w:sz w:val="22"/>
          <w:szCs w:val="22"/>
          <w:lang w:val="en-US"/>
        </w:rPr>
        <w:t>dignity and respect of patients</w:t>
      </w:r>
    </w:p>
    <w:p w14:paraId="0B90FFA7" w14:textId="77777777" w:rsidR="00286DF9" w:rsidRPr="00077F82" w:rsidRDefault="00286DF9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2284C68" w14:textId="008432E5" w:rsidR="005B0DE9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there is sufficient time for the practice team to a</w:t>
      </w:r>
      <w:r w:rsidR="00446B36">
        <w:rPr>
          <w:rFonts w:ascii="Arial" w:hAnsi="Arial" w:cs="Arial"/>
          <w:sz w:val="22"/>
          <w:szCs w:val="22"/>
          <w:lang w:val="en-US"/>
        </w:rPr>
        <w:t>dvise patients of the visit and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offer patients the opportunity to decline to interact with th</w:t>
      </w:r>
      <w:r w:rsidR="00446B36">
        <w:rPr>
          <w:rFonts w:ascii="Arial" w:hAnsi="Arial" w:cs="Arial"/>
          <w:sz w:val="22"/>
          <w:szCs w:val="22"/>
          <w:lang w:val="en-US"/>
        </w:rPr>
        <w:t>e visitor(s)</w:t>
      </w:r>
    </w:p>
    <w:p w14:paraId="5406862B" w14:textId="77777777" w:rsidR="00286DF9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14DDF59F" w14:textId="4F5C1F03" w:rsidR="001D24C0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Given the diverse nature of the patient population, some patients may not understand or </w:t>
      </w:r>
      <w:r w:rsidR="00446B36">
        <w:rPr>
          <w:rFonts w:ascii="Arial" w:hAnsi="Arial" w:cs="Arial"/>
          <w:sz w:val="22"/>
          <w:szCs w:val="22"/>
          <w:lang w:val="en-US"/>
        </w:rPr>
        <w:t xml:space="preserve">may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become confused as to why visitors or guests (including VIPs) are present. To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minimise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 xml:space="preserve"> any confusion or distress, such patients as well as the visitor(s) </w:t>
      </w:r>
      <w:r w:rsidR="00446B36">
        <w:rPr>
          <w:rFonts w:ascii="Arial" w:hAnsi="Arial" w:cs="Arial"/>
          <w:sz w:val="22"/>
          <w:szCs w:val="22"/>
          <w:lang w:val="en-US"/>
        </w:rPr>
        <w:t>are to be offered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</w:p>
    <w:p w14:paraId="1C1EA762" w14:textId="77777777" w:rsidR="00BB3FD8" w:rsidRPr="00077F82" w:rsidRDefault="00BB3FD8" w:rsidP="00EC5EE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5075413" w14:textId="65899B47" w:rsidR="001D24C0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lastRenderedPageBreak/>
        <w:t xml:space="preserve">The person arranging the visit must ensure </w:t>
      </w:r>
      <w:r w:rsidR="00446B36">
        <w:rPr>
          <w:rFonts w:ascii="Arial" w:hAnsi="Arial" w:cs="Arial"/>
          <w:sz w:val="22"/>
          <w:szCs w:val="22"/>
          <w:lang w:val="en-US"/>
        </w:rPr>
        <w:t>that the visitor(s) has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produce</w:t>
      </w:r>
      <w:r w:rsidR="00446B36">
        <w:rPr>
          <w:rFonts w:ascii="Arial" w:hAnsi="Arial" w:cs="Arial"/>
          <w:sz w:val="22"/>
          <w:szCs w:val="22"/>
          <w:lang w:val="en-US"/>
        </w:rPr>
        <w:t>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photographic ID prior to the visit taking place</w:t>
      </w:r>
    </w:p>
    <w:p w14:paraId="167785B1" w14:textId="77777777" w:rsidR="00286DF9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67DF4338" w14:textId="19561530" w:rsidR="001D24C0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accept responsibility for the visitor(s) at all times. They must also be prepared to c</w:t>
      </w:r>
      <w:r w:rsidR="003061E8">
        <w:rPr>
          <w:rFonts w:ascii="Arial" w:hAnsi="Arial" w:cs="Arial"/>
          <w:sz w:val="22"/>
          <w:szCs w:val="22"/>
          <w:lang w:val="en-US"/>
        </w:rPr>
        <w:t>hallenge any unac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ceptable or inappropriate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>, re</w:t>
      </w:r>
      <w:r w:rsidR="003061E8">
        <w:rPr>
          <w:rFonts w:ascii="Arial" w:hAnsi="Arial" w:cs="Arial"/>
          <w:sz w:val="22"/>
          <w:szCs w:val="22"/>
          <w:lang w:val="en-US"/>
        </w:rPr>
        <w:t>porting such incidence</w:t>
      </w:r>
      <w:r w:rsidR="00EB4939">
        <w:rPr>
          <w:rFonts w:ascii="Arial" w:hAnsi="Arial" w:cs="Arial"/>
          <w:sz w:val="22"/>
          <w:szCs w:val="22"/>
          <w:lang w:val="en-US"/>
        </w:rPr>
        <w:t>s to the practice manager immediately</w:t>
      </w:r>
    </w:p>
    <w:p w14:paraId="684D35ED" w14:textId="77777777" w:rsidR="00286DF9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271116C" w14:textId="02509412" w:rsidR="001D24C0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must ensure </w:t>
      </w:r>
      <w:r w:rsidR="003061E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no p</w:t>
      </w:r>
      <w:r w:rsidR="003061E8">
        <w:rPr>
          <w:rFonts w:ascii="Arial" w:hAnsi="Arial" w:cs="Arial"/>
          <w:sz w:val="22"/>
          <w:szCs w:val="22"/>
          <w:lang w:val="en-US"/>
        </w:rPr>
        <w:t>atient records or other patient-</w:t>
      </w:r>
      <w:r w:rsidRPr="00A96691">
        <w:rPr>
          <w:rFonts w:ascii="Arial" w:hAnsi="Arial" w:cs="Arial"/>
          <w:sz w:val="22"/>
          <w:szCs w:val="22"/>
          <w:lang w:val="en-US"/>
        </w:rPr>
        <w:t>iden</w:t>
      </w:r>
      <w:r w:rsidR="00BB22C3">
        <w:rPr>
          <w:rFonts w:ascii="Arial" w:hAnsi="Arial" w:cs="Arial"/>
          <w:sz w:val="22"/>
          <w:szCs w:val="22"/>
          <w:lang w:val="en-US"/>
        </w:rPr>
        <w:t>ti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fiable information is disclosed to the visitor(s).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s are to ensure </w:t>
      </w:r>
      <w:r w:rsidR="006D37A8">
        <w:rPr>
          <w:rFonts w:ascii="Arial" w:hAnsi="Arial" w:cs="Arial"/>
          <w:sz w:val="22"/>
          <w:szCs w:val="22"/>
          <w:lang w:val="en-US"/>
        </w:rPr>
        <w:t>that the visitor(s) is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aware of the need to retain confidentiality should they overhear clinical information being discussed.</w:t>
      </w:r>
      <w:r w:rsidR="00701553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breaches of confidentiality are to </w:t>
      </w:r>
      <w:r w:rsidR="006D37A8">
        <w:rPr>
          <w:rFonts w:ascii="Arial" w:hAnsi="Arial" w:cs="Arial"/>
          <w:sz w:val="22"/>
          <w:szCs w:val="22"/>
          <w:lang w:val="en-US"/>
        </w:rPr>
        <w:t>be reported immediately to the practice m</w:t>
      </w:r>
      <w:r w:rsidRPr="00A96691">
        <w:rPr>
          <w:rFonts w:ascii="Arial" w:hAnsi="Arial" w:cs="Arial"/>
          <w:sz w:val="22"/>
          <w:szCs w:val="22"/>
          <w:lang w:val="en-US"/>
        </w:rPr>
        <w:t>anager</w:t>
      </w:r>
    </w:p>
    <w:p w14:paraId="1D2759A3" w14:textId="77777777" w:rsidR="00286DF9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C2BB40C" w14:textId="6A2302E1" w:rsidR="001D24C0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6731F9"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 w:rsidR="00723EE4">
        <w:rPr>
          <w:rFonts w:ascii="Arial" w:hAnsi="Arial" w:cs="Arial"/>
          <w:sz w:val="22"/>
          <w:szCs w:val="22"/>
          <w:lang w:val="en-US"/>
        </w:rPr>
        <w:t>Brighton and Hove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CCG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</w:p>
    <w:p w14:paraId="5214D7F0" w14:textId="77777777" w:rsidR="00286DF9" w:rsidRDefault="00286DF9" w:rsidP="00EC5EE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7C8484FB" w14:textId="09A6764B" w:rsidR="001D24C0" w:rsidRPr="00A96691" w:rsidRDefault="001D24C0" w:rsidP="00EC5EE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Under no circumstances is 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leave the visitor(s) al</w:t>
      </w:r>
      <w:r w:rsidR="006D37A8">
        <w:rPr>
          <w:rFonts w:ascii="Arial" w:hAnsi="Arial" w:cs="Arial"/>
          <w:sz w:val="22"/>
          <w:szCs w:val="22"/>
          <w:lang w:val="en-US"/>
        </w:rPr>
        <w:t>one with any patient or patient-</w:t>
      </w:r>
      <w:r w:rsidRPr="00A96691">
        <w:rPr>
          <w:rFonts w:ascii="Arial" w:hAnsi="Arial" w:cs="Arial"/>
          <w:sz w:val="22"/>
          <w:szCs w:val="22"/>
          <w:lang w:val="en-US"/>
        </w:rPr>
        <w:t>identifiable information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his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is to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both the patient and visitor(s) are app</w:t>
      </w:r>
      <w:r w:rsidR="006D37A8">
        <w:rPr>
          <w:rFonts w:ascii="Arial" w:hAnsi="Arial" w:cs="Arial"/>
          <w:sz w:val="22"/>
          <w:szCs w:val="22"/>
          <w:lang w:val="en-US"/>
        </w:rPr>
        <w:t>ropriately protected</w:t>
      </w:r>
    </w:p>
    <w:p w14:paraId="31671DB2" w14:textId="2489E1EE" w:rsidR="003B55E8" w:rsidRPr="00A96691" w:rsidRDefault="00977F92" w:rsidP="00EC5EE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</w:rPr>
        <w:t xml:space="preserve">  </w:t>
      </w:r>
      <w:bookmarkStart w:id="69" w:name="_Toc60922256"/>
      <w:r w:rsidR="003B55E8" w:rsidRPr="00A96691">
        <w:rPr>
          <w:rFonts w:ascii="Arial" w:hAnsi="Arial" w:cs="Arial"/>
          <w:smallCaps w:val="0"/>
          <w:sz w:val="24"/>
          <w:szCs w:val="24"/>
        </w:rPr>
        <w:t>Summary</w:t>
      </w:r>
      <w:bookmarkEnd w:id="69"/>
    </w:p>
    <w:p w14:paraId="0FF162E0" w14:textId="77777777" w:rsidR="003B55E8" w:rsidRDefault="003B55E8" w:rsidP="00EC5EEB">
      <w:pPr>
        <w:jc w:val="both"/>
        <w:rPr>
          <w:lang w:val="en-US"/>
        </w:rPr>
      </w:pPr>
    </w:p>
    <w:p w14:paraId="0D84BED1" w14:textId="0C2D615F" w:rsidR="002624B0" w:rsidRDefault="000114A0" w:rsidP="00EC5EE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The relationship between the clinician and patient is based on trust and cha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perones are a safeguard for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both parties at</w:t>
      </w:r>
      <w:r w:rsidR="00723EE4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723EE4">
        <w:rPr>
          <w:rFonts w:ascii="Arial" w:hAnsi="Arial" w:cs="Arial"/>
          <w:sz w:val="22"/>
          <w:szCs w:val="22"/>
          <w:lang w:val="en-US"/>
        </w:rPr>
        <w:t>St Peter’s Medical Centre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>.</w:t>
      </w:r>
    </w:p>
    <w:p w14:paraId="636853CD" w14:textId="77777777" w:rsidR="002624B0" w:rsidRDefault="002624B0" w:rsidP="00EC5EE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0EC82BD" w14:textId="77777777" w:rsidR="00723EE4" w:rsidRDefault="000114A0" w:rsidP="00EC5EE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The role of a chaperone is vital in maintaining a good standard of practice during c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onsultations and examinations.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Regular training for staff and raising patient awareness will ensure 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that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this policy is maintained.   </w:t>
      </w:r>
    </w:p>
    <w:p w14:paraId="2B993388" w14:textId="77777777" w:rsidR="00723EE4" w:rsidRDefault="00723EE4" w:rsidP="00EC5EE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2F5ABCDA" w:rsidR="00A96691" w:rsidRDefault="00A96691" w:rsidP="00EC5EE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59342416" w14:textId="15834C9C" w:rsidR="00DF03EF" w:rsidRDefault="00DF03EF" w:rsidP="00EC5EEB">
      <w:pPr>
        <w:jc w:val="both"/>
        <w:rPr>
          <w:lang w:val="en-US"/>
        </w:rPr>
      </w:pPr>
      <w:bookmarkStart w:id="70" w:name="_Annex_A_–"/>
      <w:bookmarkEnd w:id="70"/>
    </w:p>
    <w:p w14:paraId="691EC546" w14:textId="728D8E77" w:rsidR="00467D0A" w:rsidRDefault="00467D0A" w:rsidP="00A96691">
      <w:pPr>
        <w:rPr>
          <w:lang w:val="en-US"/>
        </w:rPr>
      </w:pPr>
    </w:p>
    <w:p w14:paraId="3B9F5A46" w14:textId="4D10BE2B" w:rsidR="00467D0A" w:rsidRDefault="00467D0A" w:rsidP="00A96691">
      <w:pPr>
        <w:rPr>
          <w:lang w:val="en-US"/>
        </w:rPr>
      </w:pPr>
    </w:p>
    <w:p w14:paraId="165C4D31" w14:textId="05DB83DE" w:rsidR="00467D0A" w:rsidRDefault="00467D0A" w:rsidP="00A96691">
      <w:pPr>
        <w:rPr>
          <w:lang w:val="en-US"/>
        </w:rPr>
      </w:pPr>
    </w:p>
    <w:p w14:paraId="515E9365" w14:textId="20CE270C" w:rsidR="00467D0A" w:rsidRDefault="00467D0A" w:rsidP="00A96691">
      <w:pPr>
        <w:rPr>
          <w:lang w:val="en-US"/>
        </w:rPr>
      </w:pPr>
    </w:p>
    <w:p w14:paraId="1FBCC327" w14:textId="087364D1" w:rsidR="00467D0A" w:rsidRDefault="00467D0A" w:rsidP="00A96691">
      <w:pPr>
        <w:rPr>
          <w:lang w:val="en-US"/>
        </w:rPr>
      </w:pPr>
    </w:p>
    <w:p w14:paraId="4DEF5176" w14:textId="15C6DF0E" w:rsidR="00467D0A" w:rsidRDefault="00467D0A" w:rsidP="00A96691">
      <w:pPr>
        <w:rPr>
          <w:lang w:val="en-US"/>
        </w:rPr>
      </w:pPr>
    </w:p>
    <w:p w14:paraId="0967E72B" w14:textId="603DE34B" w:rsidR="00467D0A" w:rsidRDefault="00467D0A" w:rsidP="00A96691">
      <w:pPr>
        <w:rPr>
          <w:lang w:val="en-US"/>
        </w:rPr>
      </w:pPr>
    </w:p>
    <w:p w14:paraId="41458CE3" w14:textId="0B82D072" w:rsidR="00467D0A" w:rsidRDefault="00467D0A" w:rsidP="00A96691">
      <w:pPr>
        <w:rPr>
          <w:lang w:val="en-US"/>
        </w:rPr>
      </w:pPr>
    </w:p>
    <w:p w14:paraId="34835EF6" w14:textId="671A8AE1" w:rsidR="00467D0A" w:rsidRDefault="00467D0A" w:rsidP="00A96691">
      <w:pPr>
        <w:rPr>
          <w:lang w:val="en-US"/>
        </w:rPr>
      </w:pPr>
    </w:p>
    <w:p w14:paraId="004EC171" w14:textId="5EC7F209" w:rsidR="00467D0A" w:rsidRDefault="00467D0A" w:rsidP="00A96691">
      <w:pPr>
        <w:rPr>
          <w:lang w:val="en-US"/>
        </w:rPr>
      </w:pPr>
    </w:p>
    <w:p w14:paraId="379D3D07" w14:textId="462B5FD6" w:rsidR="00467D0A" w:rsidRDefault="00467D0A" w:rsidP="00A96691">
      <w:pPr>
        <w:rPr>
          <w:lang w:val="en-US"/>
        </w:rPr>
      </w:pPr>
    </w:p>
    <w:p w14:paraId="0908691E" w14:textId="0BAB5AAA" w:rsidR="00467D0A" w:rsidRDefault="00467D0A" w:rsidP="00A96691">
      <w:pPr>
        <w:rPr>
          <w:lang w:val="en-US"/>
        </w:rPr>
      </w:pPr>
    </w:p>
    <w:p w14:paraId="47C1E048" w14:textId="6C374D9E" w:rsidR="00467D0A" w:rsidRDefault="00467D0A" w:rsidP="00A96691">
      <w:pPr>
        <w:rPr>
          <w:lang w:val="en-US"/>
        </w:rPr>
      </w:pPr>
    </w:p>
    <w:p w14:paraId="20A99D3D" w14:textId="28C66EF6" w:rsidR="00467D0A" w:rsidRDefault="00467D0A" w:rsidP="00A96691">
      <w:pPr>
        <w:rPr>
          <w:lang w:val="en-US"/>
        </w:rPr>
      </w:pPr>
    </w:p>
    <w:p w14:paraId="5F9BA078" w14:textId="01E0C033" w:rsidR="00467D0A" w:rsidRDefault="00467D0A" w:rsidP="00A96691">
      <w:pPr>
        <w:rPr>
          <w:lang w:val="en-US"/>
        </w:rPr>
      </w:pPr>
    </w:p>
    <w:p w14:paraId="263A141C" w14:textId="270F90C4" w:rsidR="00467D0A" w:rsidRDefault="00467D0A" w:rsidP="00A96691">
      <w:pPr>
        <w:rPr>
          <w:lang w:val="en-US"/>
        </w:rPr>
      </w:pPr>
    </w:p>
    <w:p w14:paraId="1B3176FD" w14:textId="5995D99F" w:rsidR="00467D0A" w:rsidRDefault="00467D0A" w:rsidP="00A96691">
      <w:pPr>
        <w:rPr>
          <w:lang w:val="en-US"/>
        </w:rPr>
      </w:pPr>
    </w:p>
    <w:p w14:paraId="64CA8778" w14:textId="7AAD1427" w:rsidR="00467D0A" w:rsidRDefault="00467D0A" w:rsidP="00A96691">
      <w:pPr>
        <w:rPr>
          <w:lang w:val="en-US"/>
        </w:rPr>
      </w:pPr>
    </w:p>
    <w:p w14:paraId="5CEB06CA" w14:textId="76ED087F" w:rsidR="00467D0A" w:rsidRDefault="00467D0A" w:rsidP="00A96691">
      <w:pPr>
        <w:rPr>
          <w:lang w:val="en-US"/>
        </w:rPr>
      </w:pPr>
    </w:p>
    <w:p w14:paraId="7E6BEB51" w14:textId="3676734B" w:rsidR="00467D0A" w:rsidRDefault="00467D0A" w:rsidP="00A96691">
      <w:pPr>
        <w:rPr>
          <w:lang w:val="en-US"/>
        </w:rPr>
      </w:pPr>
    </w:p>
    <w:p w14:paraId="7931E6B3" w14:textId="40012046" w:rsidR="00467D0A" w:rsidRDefault="00467D0A" w:rsidP="00A96691">
      <w:pPr>
        <w:rPr>
          <w:lang w:val="en-US"/>
        </w:rPr>
      </w:pPr>
    </w:p>
    <w:p w14:paraId="063FFB2B" w14:textId="763BBB30" w:rsidR="00467D0A" w:rsidRDefault="00467D0A" w:rsidP="00A96691">
      <w:pPr>
        <w:rPr>
          <w:lang w:val="en-US"/>
        </w:rPr>
      </w:pPr>
    </w:p>
    <w:p w14:paraId="6C89159F" w14:textId="0705AB43" w:rsidR="00467D0A" w:rsidRDefault="00467D0A" w:rsidP="00A96691">
      <w:pPr>
        <w:rPr>
          <w:lang w:val="en-US"/>
        </w:rPr>
      </w:pPr>
    </w:p>
    <w:p w14:paraId="7F87E91A" w14:textId="43765B8E" w:rsidR="00D15E51" w:rsidRDefault="00D15E51" w:rsidP="00A96691">
      <w:pPr>
        <w:rPr>
          <w:lang w:val="en-US"/>
        </w:rPr>
      </w:pPr>
    </w:p>
    <w:p w14:paraId="2EA330BA" w14:textId="1AAEE18B" w:rsidR="00D15E51" w:rsidRDefault="00D15E51" w:rsidP="00A96691">
      <w:pPr>
        <w:rPr>
          <w:lang w:val="en-US"/>
        </w:rPr>
      </w:pPr>
    </w:p>
    <w:p w14:paraId="420F53A8" w14:textId="17426771" w:rsidR="00D15E51" w:rsidRDefault="00D15E51" w:rsidP="00A96691">
      <w:pPr>
        <w:rPr>
          <w:lang w:val="en-US"/>
        </w:rPr>
      </w:pPr>
    </w:p>
    <w:p w14:paraId="6987152B" w14:textId="77777777" w:rsidR="00D15E51" w:rsidRDefault="00D15E51" w:rsidP="00A96691">
      <w:pPr>
        <w:rPr>
          <w:lang w:val="en-US"/>
        </w:rPr>
      </w:pPr>
    </w:p>
    <w:p w14:paraId="16937771" w14:textId="23D52F98" w:rsidR="00467D0A" w:rsidRDefault="00467D0A" w:rsidP="00A96691">
      <w:pPr>
        <w:rPr>
          <w:lang w:val="en-US"/>
        </w:rPr>
      </w:pPr>
    </w:p>
    <w:p w14:paraId="448F8CF2" w14:textId="5468EE0C" w:rsidR="00467D0A" w:rsidRDefault="00467D0A" w:rsidP="00A96691">
      <w:pPr>
        <w:rPr>
          <w:lang w:val="en-US"/>
        </w:rPr>
      </w:pPr>
    </w:p>
    <w:p w14:paraId="58813154" w14:textId="45666DC3" w:rsidR="00467D0A" w:rsidRDefault="00467D0A" w:rsidP="00A96691">
      <w:pPr>
        <w:rPr>
          <w:lang w:val="en-US"/>
        </w:rPr>
      </w:pPr>
    </w:p>
    <w:p w14:paraId="058DA7C9" w14:textId="4B0518B4" w:rsidR="00467D0A" w:rsidRDefault="00467D0A" w:rsidP="00A96691">
      <w:pPr>
        <w:rPr>
          <w:lang w:val="en-US"/>
        </w:rPr>
      </w:pPr>
    </w:p>
    <w:p w14:paraId="1D919ABE" w14:textId="77777777" w:rsidR="00467D0A" w:rsidRDefault="00467D0A" w:rsidP="00A96691">
      <w:pPr>
        <w:rPr>
          <w:lang w:val="en-US"/>
        </w:rPr>
      </w:pPr>
    </w:p>
    <w:p w14:paraId="1E2C0EF4" w14:textId="432ED4F4" w:rsidR="00467D0A" w:rsidRDefault="00467D0A" w:rsidP="00467D0A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</w:rPr>
      </w:pPr>
      <w:bookmarkStart w:id="71" w:name="_Toc60922257"/>
      <w:r>
        <w:rPr>
          <w:rFonts w:ascii="Arial" w:hAnsi="Arial" w:cs="Arial"/>
        </w:rPr>
        <w:t xml:space="preserve">Annex A – </w:t>
      </w:r>
      <w:r w:rsidR="00D15E51">
        <w:rPr>
          <w:rFonts w:ascii="Arial" w:hAnsi="Arial" w:cs="Arial"/>
        </w:rPr>
        <w:t xml:space="preserve">Example of </w:t>
      </w:r>
      <w:r>
        <w:rPr>
          <w:rFonts w:ascii="Arial" w:hAnsi="Arial" w:cs="Arial"/>
        </w:rPr>
        <w:t>Chaperone policy poster</w:t>
      </w:r>
      <w:bookmarkEnd w:id="71"/>
    </w:p>
    <w:p w14:paraId="1B4672B2" w14:textId="77777777" w:rsidR="00467D0A" w:rsidRDefault="00467D0A" w:rsidP="00467D0A">
      <w:pPr>
        <w:rPr>
          <w:lang w:val="en-US"/>
        </w:rPr>
      </w:pPr>
    </w:p>
    <w:p w14:paraId="78AAD826" w14:textId="6E62B80A" w:rsidR="00467D0A" w:rsidRDefault="00467D0A" w:rsidP="00467D0A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35EB47BE" wp14:editId="575B8DFB">
            <wp:extent cx="5106670" cy="7030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70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3BE7" w14:textId="43FD286B" w:rsidR="00C6500F" w:rsidRPr="00955869" w:rsidRDefault="00C6500F" w:rsidP="00077F82">
      <w:pPr>
        <w:rPr>
          <w:rFonts w:ascii="Arial" w:hAnsi="Arial" w:cs="Arial"/>
          <w:sz w:val="22"/>
          <w:szCs w:val="22"/>
        </w:rPr>
      </w:pPr>
    </w:p>
    <w:sectPr w:rsidR="00C6500F" w:rsidRPr="00955869" w:rsidSect="00343A1F">
      <w:footerReference w:type="even" r:id="rId18"/>
      <w:footerReference w:type="default" r:id="rId19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9061" w14:textId="77777777" w:rsidR="0068586A" w:rsidRDefault="0068586A" w:rsidP="001A7ADA">
      <w:r>
        <w:separator/>
      </w:r>
    </w:p>
  </w:endnote>
  <w:endnote w:type="continuationSeparator" w:id="0">
    <w:p w14:paraId="157BDF2F" w14:textId="77777777" w:rsidR="0068586A" w:rsidRDefault="0068586A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047E" w14:textId="157EE49F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1F9">
      <w:rPr>
        <w:rStyle w:val="PageNumber"/>
        <w:noProof/>
      </w:rPr>
      <w:t>7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A749B" w14:textId="77777777" w:rsidR="0068586A" w:rsidRDefault="0068586A" w:rsidP="001A7ADA">
      <w:r>
        <w:separator/>
      </w:r>
    </w:p>
  </w:footnote>
  <w:footnote w:type="continuationSeparator" w:id="0">
    <w:p w14:paraId="4735BB3C" w14:textId="77777777" w:rsidR="0068586A" w:rsidRDefault="0068586A" w:rsidP="001A7ADA">
      <w:r>
        <w:continuationSeparator/>
      </w:r>
    </w:p>
  </w:footnote>
  <w:footnote w:id="1">
    <w:p w14:paraId="7846DD8C" w14:textId="77777777" w:rsidR="00126D4A" w:rsidRPr="002F7CD9" w:rsidRDefault="00126D4A" w:rsidP="00EF3839">
      <w:pPr>
        <w:pStyle w:val="FootnoteText"/>
        <w:rPr>
          <w:sz w:val="20"/>
          <w:szCs w:val="20"/>
        </w:rPr>
      </w:pPr>
      <w:r w:rsidRPr="006B3AFE">
        <w:rPr>
          <w:rStyle w:val="FootnoteReference"/>
          <w:sz w:val="22"/>
          <w:szCs w:val="20"/>
        </w:rPr>
        <w:footnoteRef/>
      </w:r>
      <w:r w:rsidRPr="006B3AFE">
        <w:rPr>
          <w:sz w:val="22"/>
          <w:szCs w:val="20"/>
        </w:rPr>
        <w:t xml:space="preserve"> </w:t>
      </w:r>
      <w:hyperlink r:id="rId1" w:history="1">
        <w:r w:rsidRPr="006B3AFE">
          <w:rPr>
            <w:rStyle w:val="Hyperlink"/>
            <w:sz w:val="22"/>
            <w:szCs w:val="20"/>
          </w:rPr>
          <w:t>https://www.cqc.org.uk</w:t>
        </w:r>
      </w:hyperlink>
    </w:p>
  </w:footnote>
  <w:footnote w:id="2">
    <w:p w14:paraId="5FFBF9B7" w14:textId="79BC25F4" w:rsidR="00126D4A" w:rsidRPr="006B3AFE" w:rsidRDefault="00126D4A" w:rsidP="00FA556A">
      <w:pPr>
        <w:pStyle w:val="FootnoteText"/>
        <w:rPr>
          <w:sz w:val="22"/>
          <w:szCs w:val="22"/>
        </w:rPr>
      </w:pPr>
      <w:r w:rsidRPr="006B3AFE">
        <w:rPr>
          <w:rStyle w:val="FootnoteReference"/>
          <w:sz w:val="22"/>
          <w:szCs w:val="22"/>
        </w:rPr>
        <w:footnoteRef/>
      </w:r>
      <w:r w:rsidRPr="006B3AFE">
        <w:rPr>
          <w:sz w:val="22"/>
          <w:szCs w:val="22"/>
        </w:rPr>
        <w:t xml:space="preserve"> </w:t>
      </w:r>
      <w:hyperlink r:id="rId2" w:history="1">
        <w:r w:rsidRPr="006B3AFE">
          <w:rPr>
            <w:rStyle w:val="Hyperlink"/>
            <w:sz w:val="22"/>
            <w:szCs w:val="22"/>
          </w:rPr>
          <w:t>CQC Guidance Nigel's Surgery 15: Chaperones</w:t>
        </w:r>
      </w:hyperlink>
    </w:p>
  </w:footnote>
  <w:footnote w:id="3">
    <w:p w14:paraId="7637E191" w14:textId="0B2AD727" w:rsidR="00126D4A" w:rsidRPr="006B3AFE" w:rsidRDefault="00126D4A" w:rsidP="007C7F1F">
      <w:pPr>
        <w:pStyle w:val="FootnoteText"/>
        <w:rPr>
          <w:sz w:val="22"/>
          <w:szCs w:val="22"/>
        </w:rPr>
      </w:pPr>
      <w:r w:rsidRPr="006B3AFE">
        <w:rPr>
          <w:rStyle w:val="FootnoteReference"/>
          <w:sz w:val="22"/>
          <w:szCs w:val="22"/>
        </w:rPr>
        <w:footnoteRef/>
      </w:r>
      <w:r w:rsidRPr="006B3AFE">
        <w:rPr>
          <w:sz w:val="22"/>
          <w:szCs w:val="22"/>
        </w:rPr>
        <w:t xml:space="preserve"> </w:t>
      </w:r>
      <w:hyperlink r:id="rId3" w:history="1">
        <w:r w:rsidRPr="006B3AFE">
          <w:rPr>
            <w:rStyle w:val="Hyperlink"/>
            <w:sz w:val="22"/>
            <w:szCs w:val="22"/>
          </w:rPr>
          <w:t>GMC Ethical Guidance Intimate examination and chaperones</w:t>
        </w:r>
      </w:hyperlink>
    </w:p>
  </w:footnote>
  <w:footnote w:id="4">
    <w:p w14:paraId="2D7BF088" w14:textId="1AA9BD2F" w:rsidR="00126D4A" w:rsidRPr="00E63567" w:rsidRDefault="00126D4A" w:rsidP="007C7F1F">
      <w:pPr>
        <w:pStyle w:val="FootnoteText"/>
        <w:rPr>
          <w:sz w:val="22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63567">
          <w:rPr>
            <w:rStyle w:val="Hyperlink"/>
            <w:sz w:val="22"/>
          </w:rPr>
          <w:t>NHS England Consent to treatment</w:t>
        </w:r>
      </w:hyperlink>
    </w:p>
  </w:footnote>
  <w:footnote w:id="5">
    <w:p w14:paraId="054EE598" w14:textId="77777777" w:rsidR="00126D4A" w:rsidRPr="002F4AA0" w:rsidRDefault="00126D4A" w:rsidP="00286DF9">
      <w:pPr>
        <w:pStyle w:val="FootnoteText"/>
        <w:rPr>
          <w:sz w:val="22"/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5" w:history="1">
        <w:r w:rsidRPr="002F4AA0">
          <w:rPr>
            <w:rStyle w:val="Hyperlink"/>
            <w:sz w:val="22"/>
          </w:rPr>
          <w:t>SNOMED CT Browser</w:t>
        </w:r>
      </w:hyperlink>
    </w:p>
  </w:footnote>
  <w:footnote w:id="6">
    <w:p w14:paraId="6C3D9032" w14:textId="52400929" w:rsidR="00126D4A" w:rsidRPr="0021394E" w:rsidRDefault="00126D4A">
      <w:pPr>
        <w:pStyle w:val="FootnoteText"/>
        <w:rPr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6" w:history="1">
        <w:r w:rsidRPr="002F4AA0">
          <w:rPr>
            <w:rStyle w:val="Hyperlink"/>
            <w:color w:val="0070C0"/>
            <w:sz w:val="22"/>
          </w:rPr>
          <w:t>Lampard Report (2015)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0"/>
  </w:num>
  <w:num w:numId="5">
    <w:abstractNumId w:val="18"/>
  </w:num>
  <w:num w:numId="6">
    <w:abstractNumId w:val="10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6"/>
  </w:num>
  <w:num w:numId="12">
    <w:abstractNumId w:val="7"/>
  </w:num>
  <w:num w:numId="13">
    <w:abstractNumId w:val="15"/>
  </w:num>
  <w:num w:numId="14">
    <w:abstractNumId w:val="19"/>
  </w:num>
  <w:num w:numId="15">
    <w:abstractNumId w:val="8"/>
  </w:num>
  <w:num w:numId="16">
    <w:abstractNumId w:val="14"/>
  </w:num>
  <w:num w:numId="17">
    <w:abstractNumId w:val="9"/>
  </w:num>
  <w:num w:numId="18">
    <w:abstractNumId w:val="21"/>
  </w:num>
  <w:num w:numId="19">
    <w:abstractNumId w:val="1"/>
  </w:num>
  <w:num w:numId="20">
    <w:abstractNumId w:val="12"/>
  </w:num>
  <w:num w:numId="21">
    <w:abstractNumId w:val="13"/>
  </w:num>
  <w:num w:numId="22">
    <w:abstractNumId w:val="17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4F"/>
    <w:rsid w:val="000114A0"/>
    <w:rsid w:val="000525E2"/>
    <w:rsid w:val="000532E5"/>
    <w:rsid w:val="00077F82"/>
    <w:rsid w:val="000C08D7"/>
    <w:rsid w:val="000C63A7"/>
    <w:rsid w:val="000D64AA"/>
    <w:rsid w:val="000F5555"/>
    <w:rsid w:val="001124E3"/>
    <w:rsid w:val="00126D4A"/>
    <w:rsid w:val="00132D32"/>
    <w:rsid w:val="00134281"/>
    <w:rsid w:val="00174139"/>
    <w:rsid w:val="00174558"/>
    <w:rsid w:val="00196674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6735"/>
    <w:rsid w:val="00242BCA"/>
    <w:rsid w:val="00245B14"/>
    <w:rsid w:val="00250BC0"/>
    <w:rsid w:val="00253637"/>
    <w:rsid w:val="002624B0"/>
    <w:rsid w:val="0026600E"/>
    <w:rsid w:val="002826CC"/>
    <w:rsid w:val="00286DF9"/>
    <w:rsid w:val="002A149B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40722C"/>
    <w:rsid w:val="0042260A"/>
    <w:rsid w:val="0043009A"/>
    <w:rsid w:val="004422E0"/>
    <w:rsid w:val="00446B36"/>
    <w:rsid w:val="00462EF4"/>
    <w:rsid w:val="0046350B"/>
    <w:rsid w:val="00467D0A"/>
    <w:rsid w:val="00480428"/>
    <w:rsid w:val="004804E4"/>
    <w:rsid w:val="004856D4"/>
    <w:rsid w:val="00493388"/>
    <w:rsid w:val="00493E67"/>
    <w:rsid w:val="004C2922"/>
    <w:rsid w:val="004D30BF"/>
    <w:rsid w:val="004E0159"/>
    <w:rsid w:val="00512D0A"/>
    <w:rsid w:val="0051380A"/>
    <w:rsid w:val="00520739"/>
    <w:rsid w:val="0052132E"/>
    <w:rsid w:val="0055414F"/>
    <w:rsid w:val="00584A0C"/>
    <w:rsid w:val="00592497"/>
    <w:rsid w:val="005B0DE9"/>
    <w:rsid w:val="005E00AE"/>
    <w:rsid w:val="005F25AB"/>
    <w:rsid w:val="00625E93"/>
    <w:rsid w:val="00637498"/>
    <w:rsid w:val="00652704"/>
    <w:rsid w:val="006650B1"/>
    <w:rsid w:val="0066702B"/>
    <w:rsid w:val="006731F9"/>
    <w:rsid w:val="0068586A"/>
    <w:rsid w:val="0069158E"/>
    <w:rsid w:val="00697E17"/>
    <w:rsid w:val="006B0F78"/>
    <w:rsid w:val="006B3AFE"/>
    <w:rsid w:val="006D37A8"/>
    <w:rsid w:val="006E1384"/>
    <w:rsid w:val="006E1BE2"/>
    <w:rsid w:val="006F7434"/>
    <w:rsid w:val="00701553"/>
    <w:rsid w:val="00705117"/>
    <w:rsid w:val="00723EE4"/>
    <w:rsid w:val="00731729"/>
    <w:rsid w:val="00741474"/>
    <w:rsid w:val="0074778B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423EB"/>
    <w:rsid w:val="00851226"/>
    <w:rsid w:val="008609D6"/>
    <w:rsid w:val="00866374"/>
    <w:rsid w:val="008706B5"/>
    <w:rsid w:val="0088291D"/>
    <w:rsid w:val="008863DD"/>
    <w:rsid w:val="00890CDD"/>
    <w:rsid w:val="008D101F"/>
    <w:rsid w:val="008F4CB6"/>
    <w:rsid w:val="00917352"/>
    <w:rsid w:val="00955869"/>
    <w:rsid w:val="00960231"/>
    <w:rsid w:val="00964E93"/>
    <w:rsid w:val="0096760D"/>
    <w:rsid w:val="00971F60"/>
    <w:rsid w:val="00974822"/>
    <w:rsid w:val="00977F92"/>
    <w:rsid w:val="00991584"/>
    <w:rsid w:val="00996F35"/>
    <w:rsid w:val="009A2EFB"/>
    <w:rsid w:val="009A600C"/>
    <w:rsid w:val="00A02316"/>
    <w:rsid w:val="00A13559"/>
    <w:rsid w:val="00A16C3A"/>
    <w:rsid w:val="00A4249D"/>
    <w:rsid w:val="00A55E33"/>
    <w:rsid w:val="00A850EE"/>
    <w:rsid w:val="00A96691"/>
    <w:rsid w:val="00AA0569"/>
    <w:rsid w:val="00AA0D07"/>
    <w:rsid w:val="00AA25BE"/>
    <w:rsid w:val="00AA6383"/>
    <w:rsid w:val="00AB6453"/>
    <w:rsid w:val="00AC3A04"/>
    <w:rsid w:val="00AE0294"/>
    <w:rsid w:val="00AF05C1"/>
    <w:rsid w:val="00B06CE8"/>
    <w:rsid w:val="00B430B4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A13"/>
    <w:rsid w:val="00C330F5"/>
    <w:rsid w:val="00C50536"/>
    <w:rsid w:val="00C531AC"/>
    <w:rsid w:val="00C6500F"/>
    <w:rsid w:val="00C67537"/>
    <w:rsid w:val="00C949CF"/>
    <w:rsid w:val="00CD211E"/>
    <w:rsid w:val="00CD5FAF"/>
    <w:rsid w:val="00CD6B41"/>
    <w:rsid w:val="00CE0E7A"/>
    <w:rsid w:val="00CE2B1E"/>
    <w:rsid w:val="00CF367A"/>
    <w:rsid w:val="00D13DEF"/>
    <w:rsid w:val="00D14C84"/>
    <w:rsid w:val="00D15E51"/>
    <w:rsid w:val="00D22F0A"/>
    <w:rsid w:val="00D344BA"/>
    <w:rsid w:val="00D40AE2"/>
    <w:rsid w:val="00D42138"/>
    <w:rsid w:val="00D4369F"/>
    <w:rsid w:val="00D51886"/>
    <w:rsid w:val="00D6081F"/>
    <w:rsid w:val="00D77819"/>
    <w:rsid w:val="00D86F8B"/>
    <w:rsid w:val="00D91812"/>
    <w:rsid w:val="00D946C4"/>
    <w:rsid w:val="00DB0A65"/>
    <w:rsid w:val="00DE0117"/>
    <w:rsid w:val="00DF03EF"/>
    <w:rsid w:val="00E3013A"/>
    <w:rsid w:val="00E44634"/>
    <w:rsid w:val="00E63567"/>
    <w:rsid w:val="00E77596"/>
    <w:rsid w:val="00E7793A"/>
    <w:rsid w:val="00EA48C3"/>
    <w:rsid w:val="00EB4939"/>
    <w:rsid w:val="00EC40B2"/>
    <w:rsid w:val="00EC5EEB"/>
    <w:rsid w:val="00EF3839"/>
    <w:rsid w:val="00F01EC2"/>
    <w:rsid w:val="00F179B2"/>
    <w:rsid w:val="00F41362"/>
    <w:rsid w:val="00F57C73"/>
    <w:rsid w:val="00F62D77"/>
    <w:rsid w:val="00F73C3F"/>
    <w:rsid w:val="00F861F9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3D7EE6"/>
  <w14:defaultImageDpi w14:val="32767"/>
  <w15:docId w15:val="{D31CDB82-DAC9-424B-BD0F-8152677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343A1F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343A1F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cticeindex.co.uk/gp/forum/resources/dbs-policy.1469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qc.org.uk/guidance-providers/gps/nigels-surgery-2-who-should-have-disclosure-barring-service-dbs-check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practiceindex.co.uk/gp/forum/resources/audio-visual-and-photography-policy.151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mc-uk.org/-/media/documents/maintaining-boundaries-intimate-examinations-and-chaperones_pdf-58835231.pdf?la=en&amp;hash=A6DCCA363F989E0304D17FBC4ECB9C10600283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mc-uk.org/ethical-guidance/ethical-hub/covid-19-questions-and-answers" TargetMode="External"/><Relationship Id="rId10" Type="http://schemas.openxmlformats.org/officeDocument/2006/relationships/hyperlink" Target="https://www.cqc.org.uk/guidance-providers/gps/nigels-surgery-15-chaperone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pga/2010/15/contents/enacted" TargetMode="External"/><Relationship Id="rId14" Type="http://schemas.openxmlformats.org/officeDocument/2006/relationships/hyperlink" Target="https://www.cqc.org.uk/guidance-providers/gps/nigels-surgery-15-chaperone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" Type="http://schemas.openxmlformats.org/officeDocument/2006/relationships/hyperlink" Target="https://www.cqc.org.uk/guidance-providers/gps/nigels-surgery-15-chaperones" TargetMode="External"/><Relationship Id="rId1" Type="http://schemas.openxmlformats.org/officeDocument/2006/relationships/hyperlink" Target="https://www.cqc.org.uk/sites/default/files/20180628%20Healthcare%20services%20KLOEs%20prompts%20and%20characteristics%20FINAL.pdf" TargetMode="External"/><Relationship Id="rId6" Type="http://schemas.openxmlformats.org/officeDocument/2006/relationships/hyperlink" Target="https://assets.publishing.service.gov.uk/government/uploads/system/uploads/attachment_data/file/407209/KL_lessons_learned_report_FINAL.pdf" TargetMode="External"/><Relationship Id="rId5" Type="http://schemas.openxmlformats.org/officeDocument/2006/relationships/hyperlink" Target="https://termbrowser.nhs.uk/?perspective=full&amp;conceptId1=314231002&amp;edition=uk-edition&amp;release=v20200415&amp;server=https://termbrowser.nhs.uk/sct-browser-api/snomed&amp;langRefset=999001261000000100,999000691000001104" TargetMode="External"/><Relationship Id="rId4" Type="http://schemas.openxmlformats.org/officeDocument/2006/relationships/hyperlink" Target="https://www.nhs.uk/conditions/Consent-to-trea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9620BA-F2AF-424A-9EA1-A890A18B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22069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Julie Manthorpe</cp:lastModifiedBy>
  <cp:revision>3</cp:revision>
  <dcterms:created xsi:type="dcterms:W3CDTF">2021-06-28T11:32:00Z</dcterms:created>
  <dcterms:modified xsi:type="dcterms:W3CDTF">2021-06-28T11:34:00Z</dcterms:modified>
</cp:coreProperties>
</file>